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FF21" w14:textId="42923A7F" w:rsidR="00B44AF9" w:rsidRPr="004C3727" w:rsidRDefault="00535D56" w:rsidP="00B44AF9">
      <w:pPr>
        <w:jc w:val="center"/>
        <w:rPr>
          <w:rFonts w:ascii="Times New Roman" w:hAnsi="Times New Roman" w:cs="Times New Roman"/>
          <w:b/>
          <w:sz w:val="28"/>
          <w:szCs w:val="28"/>
        </w:rPr>
      </w:pPr>
      <w:r w:rsidRPr="00B44AF9">
        <w:rPr>
          <w:rFonts w:ascii="Times New Roman" w:hAnsi="Times New Roman" w:cs="Times New Roman"/>
          <w:b/>
          <w:sz w:val="28"/>
          <w:szCs w:val="28"/>
        </w:rPr>
        <w:t>Обґрунтування</w:t>
      </w:r>
      <w:r w:rsidR="00B44AF9" w:rsidRPr="00B44AF9">
        <w:rPr>
          <w:rFonts w:ascii="Times New Roman" w:hAnsi="Times New Roman" w:cs="Times New Roman"/>
          <w:b/>
          <w:sz w:val="28"/>
          <w:szCs w:val="28"/>
          <w:lang w:val="ru-RU"/>
        </w:rPr>
        <w:t xml:space="preserve"> </w:t>
      </w:r>
      <w:r w:rsidR="00AC7FC6" w:rsidRPr="00AC7FC6">
        <w:rPr>
          <w:rFonts w:ascii="Times New Roman" w:hAnsi="Times New Roman" w:cs="Times New Roman"/>
          <w:b/>
          <w:sz w:val="28"/>
          <w:szCs w:val="28"/>
          <w:lang w:val="ru-RU"/>
        </w:rPr>
        <w:t xml:space="preserve"> </w:t>
      </w:r>
      <w:proofErr w:type="spellStart"/>
      <w:r w:rsidRPr="00B44AF9">
        <w:rPr>
          <w:rFonts w:ascii="Times New Roman" w:hAnsi="Times New Roman" w:cs="Times New Roman"/>
          <w:b/>
          <w:sz w:val="28"/>
          <w:szCs w:val="28"/>
        </w:rPr>
        <w:t>про</w:t>
      </w:r>
      <w:r w:rsidR="00897936">
        <w:rPr>
          <w:rFonts w:ascii="Times New Roman" w:hAnsi="Times New Roman" w:cs="Times New Roman"/>
          <w:b/>
          <w:sz w:val="28"/>
          <w:szCs w:val="28"/>
        </w:rPr>
        <w:t>є</w:t>
      </w:r>
      <w:r w:rsidRPr="00B44AF9">
        <w:rPr>
          <w:rFonts w:ascii="Times New Roman" w:hAnsi="Times New Roman" w:cs="Times New Roman"/>
          <w:b/>
          <w:sz w:val="28"/>
          <w:szCs w:val="28"/>
        </w:rPr>
        <w:t>кту</w:t>
      </w:r>
      <w:proofErr w:type="spellEnd"/>
      <w:r w:rsidRPr="00B44AF9">
        <w:rPr>
          <w:rFonts w:ascii="Times New Roman" w:hAnsi="Times New Roman" w:cs="Times New Roman"/>
          <w:b/>
          <w:sz w:val="28"/>
          <w:szCs w:val="28"/>
        </w:rPr>
        <w:t xml:space="preserve"> тарифів на </w:t>
      </w:r>
      <w:r w:rsidR="004C3727">
        <w:rPr>
          <w:rFonts w:ascii="Times New Roman" w:hAnsi="Times New Roman" w:cs="Times New Roman"/>
          <w:b/>
          <w:sz w:val="28"/>
          <w:szCs w:val="28"/>
        </w:rPr>
        <w:t>виробництво теплової</w:t>
      </w:r>
      <w:r w:rsidRPr="00B44AF9">
        <w:rPr>
          <w:rFonts w:ascii="Times New Roman" w:hAnsi="Times New Roman" w:cs="Times New Roman"/>
          <w:b/>
          <w:sz w:val="28"/>
          <w:szCs w:val="28"/>
        </w:rPr>
        <w:t xml:space="preserve"> енергії </w:t>
      </w:r>
      <w:r w:rsidR="00897936">
        <w:rPr>
          <w:rFonts w:ascii="Times New Roman" w:hAnsi="Times New Roman" w:cs="Times New Roman"/>
          <w:b/>
          <w:sz w:val="28"/>
          <w:szCs w:val="28"/>
        </w:rPr>
        <w:t xml:space="preserve">Новояворівської ТЕЦ ТОВ «Нафтогаз Тепло» </w:t>
      </w:r>
      <w:r w:rsidRPr="00B44AF9">
        <w:rPr>
          <w:rFonts w:ascii="Times New Roman" w:hAnsi="Times New Roman" w:cs="Times New Roman"/>
          <w:b/>
          <w:sz w:val="28"/>
          <w:szCs w:val="28"/>
        </w:rPr>
        <w:t>з 01.01.202</w:t>
      </w:r>
      <w:r w:rsidR="00897936">
        <w:rPr>
          <w:rFonts w:ascii="Times New Roman" w:hAnsi="Times New Roman" w:cs="Times New Roman"/>
          <w:b/>
          <w:sz w:val="28"/>
          <w:szCs w:val="28"/>
        </w:rPr>
        <w:t>2</w:t>
      </w:r>
      <w:r w:rsidRPr="004C3727">
        <w:rPr>
          <w:rFonts w:ascii="Times New Roman" w:hAnsi="Times New Roman" w:cs="Times New Roman"/>
          <w:b/>
          <w:sz w:val="28"/>
          <w:szCs w:val="28"/>
        </w:rPr>
        <w:t xml:space="preserve"> року</w:t>
      </w:r>
    </w:p>
    <w:p w14:paraId="01F660E5" w14:textId="0E0FA854"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 xml:space="preserve">Встановлення тарифів на </w:t>
      </w:r>
      <w:r w:rsidR="004C3727">
        <w:rPr>
          <w:rFonts w:ascii="Times New Roman" w:hAnsi="Times New Roman" w:cs="Times New Roman"/>
          <w:sz w:val="24"/>
          <w:szCs w:val="24"/>
        </w:rPr>
        <w:t>виробництво теплової</w:t>
      </w:r>
      <w:r w:rsidRPr="00B44AF9">
        <w:rPr>
          <w:rFonts w:ascii="Times New Roman" w:hAnsi="Times New Roman" w:cs="Times New Roman"/>
          <w:sz w:val="24"/>
          <w:szCs w:val="24"/>
        </w:rPr>
        <w:t xml:space="preserve"> енергії </w:t>
      </w:r>
      <w:r w:rsidR="00897936">
        <w:rPr>
          <w:rFonts w:ascii="Times New Roman" w:hAnsi="Times New Roman" w:cs="Times New Roman"/>
          <w:sz w:val="24"/>
          <w:szCs w:val="24"/>
        </w:rPr>
        <w:t xml:space="preserve">Новояворівської ТЕЦ </w:t>
      </w:r>
      <w:r w:rsidRPr="00B44AF9">
        <w:rPr>
          <w:rFonts w:ascii="Times New Roman" w:hAnsi="Times New Roman" w:cs="Times New Roman"/>
          <w:sz w:val="24"/>
          <w:szCs w:val="24"/>
        </w:rPr>
        <w:t>з 01.01.202</w:t>
      </w:r>
      <w:r w:rsidR="00897936">
        <w:rPr>
          <w:rFonts w:ascii="Times New Roman" w:hAnsi="Times New Roman" w:cs="Times New Roman"/>
          <w:sz w:val="24"/>
          <w:szCs w:val="24"/>
        </w:rPr>
        <w:t>2</w:t>
      </w:r>
      <w:r w:rsidR="004C3727">
        <w:rPr>
          <w:rFonts w:ascii="Times New Roman" w:hAnsi="Times New Roman" w:cs="Times New Roman"/>
          <w:sz w:val="24"/>
          <w:szCs w:val="24"/>
        </w:rPr>
        <w:t xml:space="preserve"> р.</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здійснюється </w:t>
      </w:r>
      <w:r w:rsidR="00AC7FC6" w:rsidRPr="00AC7FC6">
        <w:rPr>
          <w:rFonts w:ascii="Times New Roman" w:hAnsi="Times New Roman" w:cs="Times New Roman"/>
          <w:sz w:val="24"/>
          <w:szCs w:val="24"/>
        </w:rPr>
        <w:t xml:space="preserve"> </w:t>
      </w:r>
      <w:r w:rsidR="00682929">
        <w:rPr>
          <w:rFonts w:ascii="Times New Roman" w:hAnsi="Times New Roman" w:cs="Times New Roman"/>
          <w:sz w:val="24"/>
          <w:szCs w:val="24"/>
        </w:rPr>
        <w:t xml:space="preserve">ТОВ </w:t>
      </w:r>
      <w:r w:rsidR="00496EE7">
        <w:rPr>
          <w:rFonts w:ascii="Times New Roman" w:hAnsi="Times New Roman" w:cs="Times New Roman"/>
          <w:sz w:val="24"/>
          <w:szCs w:val="24"/>
        </w:rPr>
        <w:t xml:space="preserve">«Нафтогаз Тепло» </w:t>
      </w:r>
      <w:r w:rsidRPr="00B44AF9">
        <w:rPr>
          <w:rFonts w:ascii="Times New Roman" w:hAnsi="Times New Roman" w:cs="Times New Roman"/>
          <w:sz w:val="24"/>
          <w:szCs w:val="24"/>
        </w:rPr>
        <w:t>на виконання вимог Закон</w:t>
      </w:r>
      <w:r w:rsidR="004C3727">
        <w:rPr>
          <w:rFonts w:ascii="Times New Roman" w:hAnsi="Times New Roman" w:cs="Times New Roman"/>
          <w:sz w:val="24"/>
          <w:szCs w:val="24"/>
        </w:rPr>
        <w:t>ів</w:t>
      </w:r>
      <w:r w:rsidRPr="00B44AF9">
        <w:rPr>
          <w:rFonts w:ascii="Times New Roman" w:hAnsi="Times New Roman" w:cs="Times New Roman"/>
          <w:sz w:val="24"/>
          <w:szCs w:val="24"/>
        </w:rPr>
        <w:t xml:space="preserve"> України «Про </w:t>
      </w:r>
      <w:r w:rsidR="004C3727">
        <w:rPr>
          <w:rFonts w:ascii="Times New Roman" w:hAnsi="Times New Roman" w:cs="Times New Roman"/>
          <w:sz w:val="24"/>
          <w:szCs w:val="24"/>
        </w:rPr>
        <w:t>теплопостачання</w:t>
      </w:r>
      <w:r w:rsidRPr="00B44AF9">
        <w:rPr>
          <w:rFonts w:ascii="Times New Roman" w:hAnsi="Times New Roman" w:cs="Times New Roman"/>
          <w:sz w:val="24"/>
          <w:szCs w:val="24"/>
        </w:rPr>
        <w:t>»</w:t>
      </w:r>
      <w:r w:rsidR="004C3727">
        <w:rPr>
          <w:rFonts w:ascii="Times New Roman" w:hAnsi="Times New Roman" w:cs="Times New Roman"/>
          <w:sz w:val="24"/>
          <w:szCs w:val="24"/>
        </w:rPr>
        <w:t xml:space="preserve"> та «Про житлово-комунальні послуги»</w:t>
      </w:r>
      <w:r w:rsidR="00EB5809">
        <w:rPr>
          <w:rFonts w:ascii="Times New Roman" w:hAnsi="Times New Roman" w:cs="Times New Roman"/>
          <w:sz w:val="24"/>
          <w:szCs w:val="24"/>
        </w:rPr>
        <w:t xml:space="preserve">, </w:t>
      </w:r>
      <w:r w:rsidR="004C3727">
        <w:rPr>
          <w:rFonts w:ascii="Times New Roman" w:hAnsi="Times New Roman" w:cs="Times New Roman"/>
          <w:sz w:val="24"/>
          <w:szCs w:val="24"/>
        </w:rPr>
        <w:t>а т</w:t>
      </w:r>
      <w:r w:rsidR="00682929">
        <w:rPr>
          <w:rFonts w:ascii="Times New Roman" w:hAnsi="Times New Roman" w:cs="Times New Roman"/>
          <w:sz w:val="24"/>
          <w:szCs w:val="24"/>
        </w:rPr>
        <w:t xml:space="preserve">акож </w:t>
      </w:r>
      <w:r w:rsidR="004C3727">
        <w:rPr>
          <w:rFonts w:ascii="Times New Roman" w:hAnsi="Times New Roman" w:cs="Times New Roman"/>
          <w:sz w:val="24"/>
          <w:szCs w:val="24"/>
        </w:rPr>
        <w:t>Ліцензійних умов з виробництва теплової енергії</w:t>
      </w:r>
      <w:r w:rsidR="00682929">
        <w:rPr>
          <w:rFonts w:ascii="Times New Roman" w:hAnsi="Times New Roman" w:cs="Times New Roman"/>
          <w:sz w:val="24"/>
          <w:szCs w:val="24"/>
        </w:rPr>
        <w:t>.</w:t>
      </w:r>
    </w:p>
    <w:p w14:paraId="63EFE4BD" w14:textId="07DF1FC0"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 xml:space="preserve">Розрахунок витрат </w:t>
      </w:r>
      <w:r w:rsidR="00AC7FC6" w:rsidRPr="00AC7FC6">
        <w:rPr>
          <w:rFonts w:ascii="Times New Roman" w:hAnsi="Times New Roman" w:cs="Times New Roman"/>
          <w:sz w:val="24"/>
          <w:szCs w:val="24"/>
        </w:rPr>
        <w:t xml:space="preserve"> </w:t>
      </w:r>
      <w:r w:rsidR="00682929">
        <w:rPr>
          <w:rFonts w:ascii="Times New Roman" w:hAnsi="Times New Roman" w:cs="Times New Roman"/>
          <w:sz w:val="24"/>
          <w:szCs w:val="24"/>
        </w:rPr>
        <w:t xml:space="preserve">ТОВ </w:t>
      </w:r>
      <w:r w:rsidR="00496EE7">
        <w:rPr>
          <w:rFonts w:ascii="Times New Roman" w:hAnsi="Times New Roman" w:cs="Times New Roman"/>
          <w:sz w:val="24"/>
          <w:szCs w:val="24"/>
        </w:rPr>
        <w:t xml:space="preserve">«Нафтогаз Тепло» </w:t>
      </w:r>
      <w:r w:rsidRPr="00B44AF9">
        <w:rPr>
          <w:rFonts w:ascii="Times New Roman" w:hAnsi="Times New Roman" w:cs="Times New Roman"/>
          <w:sz w:val="24"/>
          <w:szCs w:val="24"/>
        </w:rPr>
        <w:t xml:space="preserve">на здійснення діяльності з </w:t>
      </w:r>
      <w:r w:rsidR="004C3727">
        <w:rPr>
          <w:rFonts w:ascii="Times New Roman" w:hAnsi="Times New Roman" w:cs="Times New Roman"/>
          <w:sz w:val="24"/>
          <w:szCs w:val="24"/>
        </w:rPr>
        <w:t xml:space="preserve">виробництва теплової </w:t>
      </w:r>
      <w:r w:rsidRPr="00B44AF9">
        <w:rPr>
          <w:rFonts w:ascii="Times New Roman" w:hAnsi="Times New Roman" w:cs="Times New Roman"/>
          <w:sz w:val="24"/>
          <w:szCs w:val="24"/>
        </w:rPr>
        <w:t xml:space="preserve">енергії проводиться відповідно до </w:t>
      </w:r>
      <w:r w:rsidR="004C3727" w:rsidRPr="004C3727">
        <w:rPr>
          <w:rFonts w:ascii="Times New Roman" w:hAnsi="Times New Roman" w:cs="Times New Roman"/>
          <w:sz w:val="24"/>
          <w:szCs w:val="24"/>
        </w:rPr>
        <w:t xml:space="preserve">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004C3727" w:rsidRPr="004C3727">
        <w:rPr>
          <w:rFonts w:ascii="Times New Roman" w:hAnsi="Times New Roman" w:cs="Times New Roman"/>
          <w:sz w:val="24"/>
          <w:szCs w:val="24"/>
        </w:rPr>
        <w:t>когенераційних</w:t>
      </w:r>
      <w:proofErr w:type="spellEnd"/>
      <w:r w:rsidR="004C3727" w:rsidRPr="004C3727">
        <w:rPr>
          <w:rFonts w:ascii="Times New Roman" w:hAnsi="Times New Roman" w:cs="Times New Roman"/>
          <w:sz w:val="24"/>
          <w:szCs w:val="24"/>
        </w:rPr>
        <w:t xml:space="preserve"> установках</w:t>
      </w:r>
      <w:r w:rsidRPr="00B44AF9">
        <w:rPr>
          <w:rFonts w:ascii="Times New Roman" w:hAnsi="Times New Roman" w:cs="Times New Roman"/>
          <w:sz w:val="24"/>
          <w:szCs w:val="24"/>
        </w:rPr>
        <w:t>, затверджено</w:t>
      </w:r>
      <w:r w:rsidR="004C3727">
        <w:rPr>
          <w:rFonts w:ascii="Times New Roman" w:hAnsi="Times New Roman" w:cs="Times New Roman"/>
          <w:sz w:val="24"/>
          <w:szCs w:val="24"/>
        </w:rPr>
        <w:t>ї</w:t>
      </w:r>
      <w:r w:rsidRPr="00B44AF9">
        <w:rPr>
          <w:rFonts w:ascii="Times New Roman" w:hAnsi="Times New Roman" w:cs="Times New Roman"/>
          <w:sz w:val="24"/>
          <w:szCs w:val="24"/>
        </w:rPr>
        <w:t xml:space="preserve"> постановою </w:t>
      </w:r>
      <w:r w:rsidR="00682929">
        <w:rPr>
          <w:rFonts w:ascii="Times New Roman" w:hAnsi="Times New Roman" w:cs="Times New Roman"/>
          <w:sz w:val="24"/>
          <w:szCs w:val="24"/>
        </w:rPr>
        <w:t>НКРЕКП від 0</w:t>
      </w:r>
      <w:r w:rsidR="004C3727">
        <w:rPr>
          <w:rFonts w:ascii="Times New Roman" w:hAnsi="Times New Roman" w:cs="Times New Roman"/>
          <w:sz w:val="24"/>
          <w:szCs w:val="24"/>
        </w:rPr>
        <w:t>1</w:t>
      </w:r>
      <w:r w:rsidR="00682929">
        <w:rPr>
          <w:rFonts w:ascii="Times New Roman" w:hAnsi="Times New Roman" w:cs="Times New Roman"/>
          <w:sz w:val="24"/>
          <w:szCs w:val="24"/>
        </w:rPr>
        <w:t>.</w:t>
      </w:r>
      <w:r w:rsidR="004C3727">
        <w:rPr>
          <w:rFonts w:ascii="Times New Roman" w:hAnsi="Times New Roman" w:cs="Times New Roman"/>
          <w:sz w:val="24"/>
          <w:szCs w:val="24"/>
        </w:rPr>
        <w:t>08</w:t>
      </w:r>
      <w:r w:rsidR="00682929">
        <w:rPr>
          <w:rFonts w:ascii="Times New Roman" w:hAnsi="Times New Roman" w:cs="Times New Roman"/>
          <w:sz w:val="24"/>
          <w:szCs w:val="24"/>
        </w:rPr>
        <w:t>.201</w:t>
      </w:r>
      <w:r w:rsidR="004C3727">
        <w:rPr>
          <w:rFonts w:ascii="Times New Roman" w:hAnsi="Times New Roman" w:cs="Times New Roman"/>
          <w:sz w:val="24"/>
          <w:szCs w:val="24"/>
        </w:rPr>
        <w:t>7</w:t>
      </w:r>
      <w:r w:rsidR="00682929">
        <w:rPr>
          <w:rFonts w:ascii="Times New Roman" w:hAnsi="Times New Roman" w:cs="Times New Roman"/>
          <w:sz w:val="24"/>
          <w:szCs w:val="24"/>
        </w:rPr>
        <w:t xml:space="preserve"> №</w:t>
      </w:r>
      <w:r w:rsidR="004C3727">
        <w:rPr>
          <w:rFonts w:ascii="Times New Roman" w:hAnsi="Times New Roman" w:cs="Times New Roman"/>
          <w:sz w:val="24"/>
          <w:szCs w:val="24"/>
        </w:rPr>
        <w:t>991 (далі – Методика) і</w:t>
      </w:r>
      <w:r w:rsidRPr="00B44AF9">
        <w:rPr>
          <w:rFonts w:ascii="Times New Roman" w:hAnsi="Times New Roman" w:cs="Times New Roman"/>
          <w:sz w:val="24"/>
          <w:szCs w:val="24"/>
        </w:rPr>
        <w:t xml:space="preserve">з застосуванням прогнозних </w:t>
      </w:r>
      <w:proofErr w:type="spellStart"/>
      <w:r w:rsidRPr="00B44AF9">
        <w:rPr>
          <w:rFonts w:ascii="Times New Roman" w:hAnsi="Times New Roman" w:cs="Times New Roman"/>
          <w:sz w:val="24"/>
          <w:szCs w:val="24"/>
        </w:rPr>
        <w:t>макропоказників</w:t>
      </w:r>
      <w:proofErr w:type="spellEnd"/>
      <w:r w:rsidRPr="00B44AF9">
        <w:rPr>
          <w:rFonts w:ascii="Times New Roman" w:hAnsi="Times New Roman" w:cs="Times New Roman"/>
          <w:sz w:val="24"/>
          <w:szCs w:val="24"/>
        </w:rPr>
        <w:t xml:space="preserve"> на 202</w:t>
      </w:r>
      <w:r w:rsidR="00780EB4">
        <w:rPr>
          <w:rFonts w:ascii="Times New Roman" w:hAnsi="Times New Roman" w:cs="Times New Roman"/>
          <w:sz w:val="24"/>
          <w:szCs w:val="24"/>
        </w:rPr>
        <w:t>2</w:t>
      </w:r>
      <w:r w:rsidR="004C3727">
        <w:rPr>
          <w:rFonts w:ascii="Times New Roman" w:hAnsi="Times New Roman" w:cs="Times New Roman"/>
          <w:sz w:val="24"/>
          <w:szCs w:val="24"/>
        </w:rPr>
        <w:t> </w:t>
      </w:r>
      <w:r w:rsidRPr="00B44AF9">
        <w:rPr>
          <w:rFonts w:ascii="Times New Roman" w:hAnsi="Times New Roman" w:cs="Times New Roman"/>
          <w:sz w:val="24"/>
          <w:szCs w:val="24"/>
        </w:rPr>
        <w:t>рік, затверджених постановою Кабінету Міністрів Ук</w:t>
      </w:r>
      <w:r w:rsidR="00682929">
        <w:rPr>
          <w:rFonts w:ascii="Times New Roman" w:hAnsi="Times New Roman" w:cs="Times New Roman"/>
          <w:sz w:val="24"/>
          <w:szCs w:val="24"/>
        </w:rPr>
        <w:t xml:space="preserve">раїни </w:t>
      </w:r>
      <w:r w:rsidR="00B0552E" w:rsidRPr="00B0552E">
        <w:rPr>
          <w:rFonts w:ascii="Times New Roman" w:hAnsi="Times New Roman" w:cs="Times New Roman"/>
          <w:sz w:val="24"/>
          <w:szCs w:val="24"/>
        </w:rPr>
        <w:t xml:space="preserve"> від </w:t>
      </w:r>
      <w:r w:rsidR="00897936">
        <w:rPr>
          <w:rFonts w:ascii="Times New Roman" w:hAnsi="Times New Roman" w:cs="Times New Roman"/>
          <w:sz w:val="24"/>
          <w:szCs w:val="24"/>
        </w:rPr>
        <w:t>31</w:t>
      </w:r>
      <w:r w:rsidR="00B0552E" w:rsidRPr="00B0552E">
        <w:rPr>
          <w:rFonts w:ascii="Times New Roman" w:hAnsi="Times New Roman" w:cs="Times New Roman"/>
          <w:sz w:val="24"/>
          <w:szCs w:val="24"/>
        </w:rPr>
        <w:t>.0</w:t>
      </w:r>
      <w:r w:rsidR="00897936">
        <w:rPr>
          <w:rFonts w:ascii="Times New Roman" w:hAnsi="Times New Roman" w:cs="Times New Roman"/>
          <w:sz w:val="24"/>
          <w:szCs w:val="24"/>
        </w:rPr>
        <w:t>5</w:t>
      </w:r>
      <w:r w:rsidR="00B0552E" w:rsidRPr="00B0552E">
        <w:rPr>
          <w:rFonts w:ascii="Times New Roman" w:hAnsi="Times New Roman" w:cs="Times New Roman"/>
          <w:sz w:val="24"/>
          <w:szCs w:val="24"/>
        </w:rPr>
        <w:t>.202</w:t>
      </w:r>
      <w:r w:rsidR="00897936">
        <w:rPr>
          <w:rFonts w:ascii="Times New Roman" w:hAnsi="Times New Roman" w:cs="Times New Roman"/>
          <w:sz w:val="24"/>
          <w:szCs w:val="24"/>
        </w:rPr>
        <w:t>1</w:t>
      </w:r>
      <w:r w:rsidR="00B65370">
        <w:rPr>
          <w:rFonts w:ascii="Times New Roman" w:hAnsi="Times New Roman" w:cs="Times New Roman"/>
          <w:sz w:val="24"/>
          <w:szCs w:val="24"/>
        </w:rPr>
        <w:t> </w:t>
      </w:r>
      <w:r w:rsidR="00B0552E" w:rsidRPr="00B0552E">
        <w:rPr>
          <w:rFonts w:ascii="Times New Roman" w:hAnsi="Times New Roman" w:cs="Times New Roman"/>
          <w:sz w:val="24"/>
          <w:szCs w:val="24"/>
        </w:rPr>
        <w:t>р. №</w:t>
      </w:r>
      <w:r w:rsidR="00897936">
        <w:rPr>
          <w:rFonts w:ascii="Times New Roman" w:hAnsi="Times New Roman" w:cs="Times New Roman"/>
          <w:sz w:val="24"/>
          <w:szCs w:val="24"/>
        </w:rPr>
        <w:t>586</w:t>
      </w:r>
      <w:r w:rsidR="00B0552E" w:rsidRPr="00B0552E">
        <w:rPr>
          <w:rFonts w:ascii="Times New Roman" w:hAnsi="Times New Roman" w:cs="Times New Roman"/>
          <w:sz w:val="24"/>
          <w:szCs w:val="24"/>
        </w:rPr>
        <w:t xml:space="preserve"> «</w:t>
      </w:r>
      <w:r w:rsidR="00897936" w:rsidRPr="00897936">
        <w:rPr>
          <w:rFonts w:ascii="Times New Roman" w:hAnsi="Times New Roman" w:cs="Times New Roman"/>
          <w:sz w:val="24"/>
          <w:szCs w:val="24"/>
        </w:rPr>
        <w:t>Про схвалення Прогнозу економічного і соціального розвитку України на 2022-2024 роки</w:t>
      </w:r>
      <w:r w:rsidR="00B0552E" w:rsidRPr="00B0552E">
        <w:rPr>
          <w:rFonts w:ascii="Times New Roman" w:hAnsi="Times New Roman" w:cs="Times New Roman"/>
          <w:sz w:val="24"/>
          <w:szCs w:val="24"/>
        </w:rPr>
        <w:t>»</w:t>
      </w:r>
      <w:r w:rsidR="00B0552E">
        <w:rPr>
          <w:rFonts w:ascii="Times New Roman" w:hAnsi="Times New Roman" w:cs="Times New Roman"/>
          <w:sz w:val="24"/>
          <w:szCs w:val="24"/>
        </w:rPr>
        <w:t>,</w:t>
      </w:r>
      <w:r w:rsidR="00B0552E" w:rsidRPr="00897936">
        <w:rPr>
          <w:rFonts w:ascii="Times New Roman" w:hAnsi="Times New Roman" w:cs="Times New Roman"/>
          <w:sz w:val="24"/>
          <w:szCs w:val="24"/>
        </w:rPr>
        <w:t xml:space="preserve"> </w:t>
      </w:r>
      <w:r w:rsidRPr="00B44AF9">
        <w:rPr>
          <w:rFonts w:ascii="Times New Roman" w:hAnsi="Times New Roman" w:cs="Times New Roman"/>
          <w:sz w:val="24"/>
          <w:szCs w:val="24"/>
        </w:rPr>
        <w:t>Порядку визначення витрат на оплату праці, які враховуються у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w:t>
      </w:r>
      <w:r w:rsidR="00682929">
        <w:rPr>
          <w:rFonts w:ascii="Times New Roman" w:hAnsi="Times New Roman" w:cs="Times New Roman"/>
          <w:sz w:val="24"/>
          <w:szCs w:val="24"/>
        </w:rPr>
        <w:t>ою НКРЕКП від 26.10.2015 року №</w:t>
      </w:r>
      <w:r w:rsidRPr="00B44AF9">
        <w:rPr>
          <w:rFonts w:ascii="Times New Roman" w:hAnsi="Times New Roman" w:cs="Times New Roman"/>
          <w:sz w:val="24"/>
          <w:szCs w:val="24"/>
        </w:rPr>
        <w:t xml:space="preserve"> 2645</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та інших нормативних </w:t>
      </w:r>
      <w:r w:rsidR="00B44AF9" w:rsidRPr="00B44AF9">
        <w:rPr>
          <w:rFonts w:ascii="Times New Roman" w:hAnsi="Times New Roman" w:cs="Times New Roman"/>
          <w:sz w:val="24"/>
          <w:szCs w:val="24"/>
        </w:rPr>
        <w:t xml:space="preserve">документів. </w:t>
      </w:r>
    </w:p>
    <w:p w14:paraId="1CE60667" w14:textId="619ED93F" w:rsidR="0028151D" w:rsidRPr="0028151D" w:rsidRDefault="0028151D" w:rsidP="002815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Формування</w:t>
      </w:r>
      <w:r w:rsidRPr="0028151D">
        <w:rPr>
          <w:rFonts w:ascii="Times New Roman" w:hAnsi="Times New Roman" w:cs="Times New Roman"/>
          <w:sz w:val="24"/>
          <w:szCs w:val="24"/>
        </w:rPr>
        <w:t xml:space="preserve"> тарифів на виробництво теплової енергії Новояворівської ТЕЦ з 01.</w:t>
      </w:r>
      <w:r>
        <w:rPr>
          <w:rFonts w:ascii="Times New Roman" w:hAnsi="Times New Roman" w:cs="Times New Roman"/>
          <w:sz w:val="24"/>
          <w:szCs w:val="24"/>
        </w:rPr>
        <w:t>01</w:t>
      </w:r>
      <w:r w:rsidRPr="0028151D">
        <w:rPr>
          <w:rFonts w:ascii="Times New Roman" w:hAnsi="Times New Roman" w:cs="Times New Roman"/>
          <w:sz w:val="24"/>
          <w:szCs w:val="24"/>
        </w:rPr>
        <w:t>.202</w:t>
      </w:r>
      <w:r>
        <w:rPr>
          <w:rFonts w:ascii="Times New Roman" w:hAnsi="Times New Roman" w:cs="Times New Roman"/>
          <w:sz w:val="24"/>
          <w:szCs w:val="24"/>
        </w:rPr>
        <w:t>2</w:t>
      </w:r>
      <w:r w:rsidRPr="0028151D">
        <w:rPr>
          <w:rFonts w:ascii="Times New Roman" w:hAnsi="Times New Roman" w:cs="Times New Roman"/>
          <w:sz w:val="24"/>
          <w:szCs w:val="24"/>
        </w:rPr>
        <w:t xml:space="preserve"> здійснюється ТОВ «Нафтогаз Тепло» відповідно до </w:t>
      </w:r>
      <w:proofErr w:type="spellStart"/>
      <w:r w:rsidRPr="0028151D">
        <w:rPr>
          <w:rFonts w:ascii="Times New Roman" w:hAnsi="Times New Roman" w:cs="Times New Roman"/>
          <w:sz w:val="24"/>
          <w:szCs w:val="24"/>
        </w:rPr>
        <w:t>проєктів</w:t>
      </w:r>
      <w:proofErr w:type="spellEnd"/>
      <w:r w:rsidRPr="0028151D">
        <w:rPr>
          <w:rFonts w:ascii="Times New Roman" w:hAnsi="Times New Roman" w:cs="Times New Roman"/>
          <w:sz w:val="24"/>
          <w:szCs w:val="24"/>
        </w:rPr>
        <w:t xml:space="preserve"> договорів з Товариством з обмеженою відповідальністю «Газопостачальна компанія «Нафтогаз </w:t>
      </w:r>
      <w:proofErr w:type="spellStart"/>
      <w:r w:rsidRPr="0028151D">
        <w:rPr>
          <w:rFonts w:ascii="Times New Roman" w:hAnsi="Times New Roman" w:cs="Times New Roman"/>
          <w:sz w:val="24"/>
          <w:szCs w:val="24"/>
        </w:rPr>
        <w:t>Трейдинг</w:t>
      </w:r>
      <w:proofErr w:type="spellEnd"/>
      <w:r w:rsidRPr="0028151D">
        <w:rPr>
          <w:rFonts w:ascii="Times New Roman" w:hAnsi="Times New Roman" w:cs="Times New Roman"/>
          <w:sz w:val="24"/>
          <w:szCs w:val="24"/>
        </w:rPr>
        <w:t>» шляхом перерахунку паливної складової в тарифах з урахуванням нових цін на обсяги природнього газу: І обсяг за ціною – 6 </w:t>
      </w:r>
      <w:r>
        <w:rPr>
          <w:rFonts w:ascii="Times New Roman" w:hAnsi="Times New Roman" w:cs="Times New Roman"/>
          <w:sz w:val="24"/>
          <w:szCs w:val="24"/>
        </w:rPr>
        <w:t>319</w:t>
      </w:r>
      <w:r w:rsidRPr="0028151D">
        <w:rPr>
          <w:rFonts w:ascii="Times New Roman" w:hAnsi="Times New Roman" w:cs="Times New Roman"/>
          <w:sz w:val="24"/>
          <w:szCs w:val="24"/>
        </w:rPr>
        <w:t>,</w:t>
      </w:r>
      <w:r>
        <w:rPr>
          <w:rFonts w:ascii="Times New Roman" w:hAnsi="Times New Roman" w:cs="Times New Roman"/>
          <w:sz w:val="24"/>
          <w:szCs w:val="24"/>
        </w:rPr>
        <w:t>31 </w:t>
      </w:r>
      <w:r w:rsidRPr="0028151D">
        <w:rPr>
          <w:rFonts w:ascii="Times New Roman" w:hAnsi="Times New Roman" w:cs="Times New Roman"/>
          <w:sz w:val="24"/>
          <w:szCs w:val="24"/>
        </w:rPr>
        <w:t>грн без ПДВ</w:t>
      </w:r>
      <w:r>
        <w:rPr>
          <w:rFonts w:ascii="Times New Roman" w:hAnsi="Times New Roman" w:cs="Times New Roman"/>
          <w:sz w:val="24"/>
          <w:szCs w:val="24"/>
        </w:rPr>
        <w:t>, включаючи тариф на послуги з транспортування природного газу,</w:t>
      </w:r>
      <w:r w:rsidRPr="0028151D">
        <w:rPr>
          <w:rFonts w:ascii="Times New Roman" w:hAnsi="Times New Roman" w:cs="Times New Roman"/>
          <w:sz w:val="24"/>
          <w:szCs w:val="24"/>
        </w:rPr>
        <w:t xml:space="preserve"> та ІІ обсяг за ціною - </w:t>
      </w:r>
      <w:r>
        <w:rPr>
          <w:rFonts w:ascii="Times New Roman" w:hAnsi="Times New Roman" w:cs="Times New Roman"/>
          <w:sz w:val="24"/>
          <w:szCs w:val="24"/>
        </w:rPr>
        <w:t>14</w:t>
      </w:r>
      <w:r w:rsidRPr="0028151D">
        <w:rPr>
          <w:rFonts w:ascii="Times New Roman" w:hAnsi="Times New Roman" w:cs="Times New Roman"/>
          <w:sz w:val="24"/>
          <w:szCs w:val="24"/>
        </w:rPr>
        <w:t xml:space="preserve"> </w:t>
      </w:r>
      <w:r>
        <w:rPr>
          <w:rFonts w:ascii="Times New Roman" w:hAnsi="Times New Roman" w:cs="Times New Roman"/>
          <w:sz w:val="24"/>
          <w:szCs w:val="24"/>
        </w:rPr>
        <w:t>386</w:t>
      </w:r>
      <w:r w:rsidRPr="0028151D">
        <w:rPr>
          <w:rFonts w:ascii="Times New Roman" w:hAnsi="Times New Roman" w:cs="Times New Roman"/>
          <w:sz w:val="24"/>
          <w:szCs w:val="24"/>
        </w:rPr>
        <w:t>,</w:t>
      </w:r>
      <w:r>
        <w:rPr>
          <w:rFonts w:ascii="Times New Roman" w:hAnsi="Times New Roman" w:cs="Times New Roman"/>
          <w:sz w:val="24"/>
          <w:szCs w:val="24"/>
        </w:rPr>
        <w:t>77</w:t>
      </w:r>
      <w:r w:rsidRPr="0028151D">
        <w:rPr>
          <w:rFonts w:ascii="Times New Roman" w:hAnsi="Times New Roman" w:cs="Times New Roman"/>
          <w:sz w:val="24"/>
          <w:szCs w:val="24"/>
        </w:rPr>
        <w:t xml:space="preserve"> грн без ПДВ</w:t>
      </w:r>
      <w:r>
        <w:rPr>
          <w:rFonts w:ascii="Times New Roman" w:hAnsi="Times New Roman" w:cs="Times New Roman"/>
          <w:sz w:val="24"/>
          <w:szCs w:val="24"/>
        </w:rPr>
        <w:t>, включаючи тариф на послуги з транспортування природного газу</w:t>
      </w:r>
      <w:r w:rsidRPr="0028151D">
        <w:rPr>
          <w:rFonts w:ascii="Times New Roman" w:hAnsi="Times New Roman" w:cs="Times New Roman"/>
          <w:sz w:val="24"/>
          <w:szCs w:val="24"/>
        </w:rPr>
        <w:t xml:space="preserve">. </w:t>
      </w:r>
    </w:p>
    <w:p w14:paraId="052725AB" w14:textId="731E3EAB"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Згідно вищезгадано</w:t>
      </w:r>
      <w:r w:rsidR="004C3727">
        <w:rPr>
          <w:rFonts w:ascii="Times New Roman" w:hAnsi="Times New Roman" w:cs="Times New Roman"/>
          <w:sz w:val="24"/>
          <w:szCs w:val="24"/>
        </w:rPr>
        <w:t>ї</w:t>
      </w:r>
      <w:r w:rsidRPr="00B44AF9">
        <w:rPr>
          <w:rFonts w:ascii="Times New Roman" w:hAnsi="Times New Roman" w:cs="Times New Roman"/>
          <w:sz w:val="24"/>
          <w:szCs w:val="24"/>
        </w:rPr>
        <w:t xml:space="preserve"> </w:t>
      </w:r>
      <w:r w:rsidR="004C3727">
        <w:rPr>
          <w:rFonts w:ascii="Times New Roman" w:hAnsi="Times New Roman" w:cs="Times New Roman"/>
          <w:sz w:val="24"/>
          <w:szCs w:val="24"/>
        </w:rPr>
        <w:t>Методики</w:t>
      </w:r>
      <w:r w:rsidRPr="00B44AF9">
        <w:rPr>
          <w:rFonts w:ascii="Times New Roman" w:hAnsi="Times New Roman" w:cs="Times New Roman"/>
          <w:sz w:val="24"/>
          <w:szCs w:val="24"/>
        </w:rPr>
        <w:t xml:space="preserve"> до складу </w:t>
      </w:r>
      <w:r w:rsidR="004C3727">
        <w:rPr>
          <w:rFonts w:ascii="Times New Roman" w:hAnsi="Times New Roman" w:cs="Times New Roman"/>
          <w:sz w:val="24"/>
          <w:szCs w:val="24"/>
        </w:rPr>
        <w:t>планових</w:t>
      </w:r>
      <w:r w:rsidRPr="00B44AF9">
        <w:rPr>
          <w:rFonts w:ascii="Times New Roman" w:hAnsi="Times New Roman" w:cs="Times New Roman"/>
          <w:sz w:val="24"/>
          <w:szCs w:val="24"/>
        </w:rPr>
        <w:t xml:space="preserve"> витрат з </w:t>
      </w:r>
      <w:r w:rsidR="004C3727">
        <w:rPr>
          <w:rFonts w:ascii="Times New Roman" w:hAnsi="Times New Roman" w:cs="Times New Roman"/>
          <w:sz w:val="24"/>
          <w:szCs w:val="24"/>
        </w:rPr>
        <w:t>виробництва</w:t>
      </w:r>
      <w:r w:rsidR="00EB5809">
        <w:rPr>
          <w:rFonts w:ascii="Times New Roman" w:hAnsi="Times New Roman" w:cs="Times New Roman"/>
          <w:sz w:val="24"/>
          <w:szCs w:val="24"/>
        </w:rPr>
        <w:t xml:space="preserve"> теплової енергії </w:t>
      </w:r>
      <w:r w:rsidR="0028151D">
        <w:rPr>
          <w:rFonts w:ascii="Times New Roman" w:hAnsi="Times New Roman" w:cs="Times New Roman"/>
          <w:sz w:val="24"/>
          <w:szCs w:val="24"/>
        </w:rPr>
        <w:t xml:space="preserve">окрім витрат на паливо </w:t>
      </w:r>
      <w:r w:rsidRPr="00B44AF9">
        <w:rPr>
          <w:rFonts w:ascii="Times New Roman" w:hAnsi="Times New Roman" w:cs="Times New Roman"/>
          <w:sz w:val="24"/>
          <w:szCs w:val="24"/>
        </w:rPr>
        <w:t xml:space="preserve">включаються </w:t>
      </w:r>
      <w:r w:rsidR="00EB5809">
        <w:rPr>
          <w:rFonts w:ascii="Times New Roman" w:hAnsi="Times New Roman" w:cs="Times New Roman"/>
          <w:sz w:val="24"/>
          <w:szCs w:val="24"/>
        </w:rPr>
        <w:t xml:space="preserve">виробничі послуги, сировина та допоміжні матеріали, </w:t>
      </w:r>
      <w:r w:rsidR="00EB5809" w:rsidRPr="00B44AF9">
        <w:rPr>
          <w:rFonts w:ascii="Times New Roman" w:hAnsi="Times New Roman" w:cs="Times New Roman"/>
          <w:sz w:val="24"/>
          <w:szCs w:val="24"/>
        </w:rPr>
        <w:t xml:space="preserve">витрати на </w:t>
      </w:r>
      <w:r w:rsidR="00EB5809">
        <w:rPr>
          <w:rFonts w:ascii="Times New Roman" w:hAnsi="Times New Roman" w:cs="Times New Roman"/>
          <w:sz w:val="24"/>
          <w:szCs w:val="24"/>
        </w:rPr>
        <w:t>покупну</w:t>
      </w:r>
      <w:r w:rsidR="00EB5809" w:rsidRPr="00B44AF9">
        <w:rPr>
          <w:rFonts w:ascii="Times New Roman" w:hAnsi="Times New Roman" w:cs="Times New Roman"/>
          <w:sz w:val="24"/>
          <w:szCs w:val="24"/>
        </w:rPr>
        <w:t xml:space="preserve"> електричн</w:t>
      </w:r>
      <w:r w:rsidR="00EB5809">
        <w:rPr>
          <w:rFonts w:ascii="Times New Roman" w:hAnsi="Times New Roman" w:cs="Times New Roman"/>
          <w:sz w:val="24"/>
          <w:szCs w:val="24"/>
        </w:rPr>
        <w:t>у</w:t>
      </w:r>
      <w:r w:rsidR="00EB5809" w:rsidRPr="00B44AF9">
        <w:rPr>
          <w:rFonts w:ascii="Times New Roman" w:hAnsi="Times New Roman" w:cs="Times New Roman"/>
          <w:sz w:val="24"/>
          <w:szCs w:val="24"/>
        </w:rPr>
        <w:t xml:space="preserve"> енергі</w:t>
      </w:r>
      <w:r w:rsidR="00EB5809">
        <w:rPr>
          <w:rFonts w:ascii="Times New Roman" w:hAnsi="Times New Roman" w:cs="Times New Roman"/>
          <w:sz w:val="24"/>
          <w:szCs w:val="24"/>
        </w:rPr>
        <w:t>ю,</w:t>
      </w:r>
      <w:r w:rsidR="00EB5809" w:rsidRPr="00B44AF9">
        <w:rPr>
          <w:rFonts w:ascii="Times New Roman" w:hAnsi="Times New Roman" w:cs="Times New Roman"/>
          <w:sz w:val="24"/>
          <w:szCs w:val="24"/>
        </w:rPr>
        <w:t xml:space="preserve"> </w:t>
      </w:r>
      <w:r w:rsidRPr="00B44AF9">
        <w:rPr>
          <w:rFonts w:ascii="Times New Roman" w:hAnsi="Times New Roman" w:cs="Times New Roman"/>
          <w:sz w:val="24"/>
          <w:szCs w:val="24"/>
        </w:rPr>
        <w:t>витрати на оплату праці з відрахуваннями,</w:t>
      </w:r>
      <w:r w:rsidR="00EB5809">
        <w:rPr>
          <w:rFonts w:ascii="Times New Roman" w:hAnsi="Times New Roman" w:cs="Times New Roman"/>
          <w:sz w:val="24"/>
          <w:szCs w:val="24"/>
        </w:rPr>
        <w:t xml:space="preserve"> </w:t>
      </w:r>
      <w:r w:rsidRPr="00B44AF9">
        <w:rPr>
          <w:rFonts w:ascii="Times New Roman" w:hAnsi="Times New Roman" w:cs="Times New Roman"/>
          <w:sz w:val="24"/>
          <w:szCs w:val="24"/>
        </w:rPr>
        <w:t>амортизаці</w:t>
      </w:r>
      <w:r w:rsidR="00EB5809">
        <w:rPr>
          <w:rFonts w:ascii="Times New Roman" w:hAnsi="Times New Roman" w:cs="Times New Roman"/>
          <w:sz w:val="24"/>
          <w:szCs w:val="24"/>
        </w:rPr>
        <w:t>я</w:t>
      </w:r>
      <w:r w:rsidRPr="00B44AF9">
        <w:rPr>
          <w:rFonts w:ascii="Times New Roman" w:hAnsi="Times New Roman" w:cs="Times New Roman"/>
          <w:sz w:val="24"/>
          <w:szCs w:val="24"/>
        </w:rPr>
        <w:t>, інші операційні витрат.</w:t>
      </w:r>
      <w:r w:rsidR="00EB5809">
        <w:rPr>
          <w:rFonts w:ascii="Times New Roman" w:hAnsi="Times New Roman" w:cs="Times New Roman"/>
          <w:sz w:val="24"/>
          <w:szCs w:val="24"/>
        </w:rPr>
        <w:t xml:space="preserve"> З метою </w:t>
      </w:r>
      <w:r w:rsidR="00EB5809" w:rsidRPr="00EB5809">
        <w:rPr>
          <w:rFonts w:ascii="Times New Roman" w:hAnsi="Times New Roman" w:cs="Times New Roman"/>
          <w:sz w:val="24"/>
          <w:szCs w:val="24"/>
        </w:rPr>
        <w:t xml:space="preserve">стабільної та беззбиткової роботи в тарифах на виробництво теплової енергії </w:t>
      </w:r>
      <w:r w:rsidR="00EB5809">
        <w:rPr>
          <w:rFonts w:ascii="Times New Roman" w:hAnsi="Times New Roman" w:cs="Times New Roman"/>
          <w:sz w:val="24"/>
          <w:szCs w:val="24"/>
        </w:rPr>
        <w:t>враховано</w:t>
      </w:r>
      <w:r w:rsidR="00EB5809" w:rsidRPr="00EB5809">
        <w:rPr>
          <w:rFonts w:ascii="Times New Roman" w:hAnsi="Times New Roman" w:cs="Times New Roman"/>
          <w:sz w:val="24"/>
          <w:szCs w:val="24"/>
        </w:rPr>
        <w:t xml:space="preserve"> обігові кошти за рахунок нерозподіленого прибутку у розмірі не більше 2% рентабельності</w:t>
      </w:r>
      <w:r w:rsidR="00EB5809">
        <w:rPr>
          <w:rFonts w:ascii="Times New Roman" w:hAnsi="Times New Roman" w:cs="Times New Roman"/>
          <w:sz w:val="24"/>
          <w:szCs w:val="24"/>
        </w:rPr>
        <w:t>.</w:t>
      </w:r>
    </w:p>
    <w:p w14:paraId="49DCD707" w14:textId="24A488FC" w:rsidR="00535D56" w:rsidRDefault="00EB5809" w:rsidP="00EB5809">
      <w:pPr>
        <w:spacing w:after="0" w:line="240" w:lineRule="auto"/>
        <w:ind w:firstLine="709"/>
        <w:jc w:val="both"/>
        <w:rPr>
          <w:rFonts w:ascii="Times New Roman" w:hAnsi="Times New Roman" w:cs="Times New Roman"/>
          <w:sz w:val="24"/>
          <w:szCs w:val="24"/>
        </w:rPr>
      </w:pPr>
      <w:r w:rsidRPr="00EB5809">
        <w:rPr>
          <w:rFonts w:ascii="Times New Roman" w:hAnsi="Times New Roman" w:cs="Times New Roman"/>
          <w:sz w:val="24"/>
          <w:szCs w:val="24"/>
        </w:rPr>
        <w:t>Тариф</w:t>
      </w:r>
      <w:r>
        <w:rPr>
          <w:rFonts w:ascii="Times New Roman" w:hAnsi="Times New Roman" w:cs="Times New Roman"/>
          <w:sz w:val="24"/>
          <w:szCs w:val="24"/>
        </w:rPr>
        <w:t>и</w:t>
      </w:r>
      <w:r w:rsidRPr="00EB5809">
        <w:rPr>
          <w:rFonts w:ascii="Times New Roman" w:hAnsi="Times New Roman" w:cs="Times New Roman"/>
          <w:sz w:val="24"/>
          <w:szCs w:val="24"/>
        </w:rPr>
        <w:t xml:space="preserve"> на виробництво теплової енергії визнач</w:t>
      </w:r>
      <w:r>
        <w:rPr>
          <w:rFonts w:ascii="Times New Roman" w:hAnsi="Times New Roman" w:cs="Times New Roman"/>
          <w:sz w:val="24"/>
          <w:szCs w:val="24"/>
        </w:rPr>
        <w:t>ено</w:t>
      </w:r>
      <w:r w:rsidRPr="00EB5809">
        <w:rPr>
          <w:rFonts w:ascii="Times New Roman" w:hAnsi="Times New Roman" w:cs="Times New Roman"/>
          <w:sz w:val="24"/>
          <w:szCs w:val="24"/>
        </w:rPr>
        <w:t xml:space="preserve"> шляхом ділення суми планованих річних витрат, що включаються до повної собівартості, та річного планованого прибутку від діяльності з виробництва теплової енергії на планований річний обсяг відпуску теплової енергії з колекторів </w:t>
      </w:r>
      <w:proofErr w:type="spellStart"/>
      <w:r w:rsidRPr="00EB5809">
        <w:rPr>
          <w:rFonts w:ascii="Times New Roman" w:hAnsi="Times New Roman" w:cs="Times New Roman"/>
          <w:sz w:val="24"/>
          <w:szCs w:val="24"/>
        </w:rPr>
        <w:t>теплогенеруючих</w:t>
      </w:r>
      <w:proofErr w:type="spellEnd"/>
      <w:r w:rsidRPr="00EB5809">
        <w:rPr>
          <w:rFonts w:ascii="Times New Roman" w:hAnsi="Times New Roman" w:cs="Times New Roman"/>
          <w:sz w:val="24"/>
          <w:szCs w:val="24"/>
        </w:rPr>
        <w:t xml:space="preserve"> джерел </w:t>
      </w:r>
      <w:proofErr w:type="spellStart"/>
      <w:r w:rsidR="00B65370">
        <w:rPr>
          <w:rFonts w:ascii="Times New Roman" w:hAnsi="Times New Roman" w:cs="Times New Roman"/>
          <w:sz w:val="24"/>
          <w:szCs w:val="24"/>
        </w:rPr>
        <w:t>Новояворівської</w:t>
      </w:r>
      <w:proofErr w:type="spellEnd"/>
      <w:r>
        <w:rPr>
          <w:rFonts w:ascii="Times New Roman" w:hAnsi="Times New Roman" w:cs="Times New Roman"/>
          <w:sz w:val="24"/>
          <w:szCs w:val="24"/>
        </w:rPr>
        <w:t xml:space="preserve"> ТЕЦ. Плановий </w:t>
      </w:r>
      <w:r w:rsidRPr="00EB5809">
        <w:rPr>
          <w:rFonts w:ascii="Times New Roman" w:hAnsi="Times New Roman" w:cs="Times New Roman"/>
          <w:sz w:val="24"/>
          <w:szCs w:val="24"/>
        </w:rPr>
        <w:t xml:space="preserve">річний обсяг відпуску теплової енергії з колекторів </w:t>
      </w:r>
      <w:proofErr w:type="spellStart"/>
      <w:r w:rsidRPr="00EB5809">
        <w:rPr>
          <w:rFonts w:ascii="Times New Roman" w:hAnsi="Times New Roman" w:cs="Times New Roman"/>
          <w:sz w:val="24"/>
          <w:szCs w:val="24"/>
        </w:rPr>
        <w:t>теплогенеруючих</w:t>
      </w:r>
      <w:proofErr w:type="spellEnd"/>
      <w:r w:rsidRPr="00EB5809">
        <w:rPr>
          <w:rFonts w:ascii="Times New Roman" w:hAnsi="Times New Roman" w:cs="Times New Roman"/>
          <w:sz w:val="24"/>
          <w:szCs w:val="24"/>
        </w:rPr>
        <w:t xml:space="preserve"> джерел</w:t>
      </w:r>
      <w:r>
        <w:rPr>
          <w:rFonts w:ascii="Times New Roman" w:hAnsi="Times New Roman" w:cs="Times New Roman"/>
          <w:sz w:val="24"/>
          <w:szCs w:val="24"/>
        </w:rPr>
        <w:t xml:space="preserve"> </w:t>
      </w:r>
      <w:proofErr w:type="spellStart"/>
      <w:r w:rsidR="00B65370">
        <w:rPr>
          <w:rFonts w:ascii="Times New Roman" w:hAnsi="Times New Roman" w:cs="Times New Roman"/>
          <w:sz w:val="24"/>
          <w:szCs w:val="24"/>
        </w:rPr>
        <w:t>Новояворівської</w:t>
      </w:r>
      <w:proofErr w:type="spellEnd"/>
      <w:r>
        <w:rPr>
          <w:rFonts w:ascii="Times New Roman" w:hAnsi="Times New Roman" w:cs="Times New Roman"/>
          <w:sz w:val="24"/>
          <w:szCs w:val="24"/>
        </w:rPr>
        <w:t xml:space="preserve"> ТЕЦ розраховано на підставі планового обсягу виробництва, транспортування та постачання теплової енергії для надання послуг з постачання теплової енергії в опалювальний період та цілорічного постачання гарячої води споживачам м. Нов</w:t>
      </w:r>
      <w:r w:rsidR="00B65370">
        <w:rPr>
          <w:rFonts w:ascii="Times New Roman" w:hAnsi="Times New Roman" w:cs="Times New Roman"/>
          <w:sz w:val="24"/>
          <w:szCs w:val="24"/>
        </w:rPr>
        <w:t>ояворівськ</w:t>
      </w:r>
      <w:r>
        <w:rPr>
          <w:rFonts w:ascii="Times New Roman" w:hAnsi="Times New Roman" w:cs="Times New Roman"/>
          <w:sz w:val="24"/>
          <w:szCs w:val="24"/>
        </w:rPr>
        <w:t>.</w:t>
      </w:r>
    </w:p>
    <w:p w14:paraId="33D6CA7C" w14:textId="1DAB78BF" w:rsidR="0028151D" w:rsidRPr="00C54559" w:rsidRDefault="0028151D" w:rsidP="002815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Відповідно до проведених розрахунків с</w:t>
      </w:r>
      <w:r w:rsidRPr="00C54559">
        <w:rPr>
          <w:rFonts w:ascii="Times New Roman" w:hAnsi="Times New Roman" w:cs="Times New Roman"/>
          <w:sz w:val="24"/>
          <w:szCs w:val="24"/>
        </w:rPr>
        <w:t>ередньозважений тариф на виробництво теплової енергії Новояворівської ТЕЦ у 202</w:t>
      </w:r>
      <w:r>
        <w:rPr>
          <w:rFonts w:ascii="Times New Roman" w:hAnsi="Times New Roman" w:cs="Times New Roman"/>
          <w:sz w:val="24"/>
          <w:szCs w:val="24"/>
        </w:rPr>
        <w:t>2</w:t>
      </w:r>
      <w:r w:rsidRPr="00C54559">
        <w:rPr>
          <w:rFonts w:ascii="Times New Roman" w:hAnsi="Times New Roman" w:cs="Times New Roman"/>
          <w:sz w:val="24"/>
          <w:szCs w:val="24"/>
        </w:rPr>
        <w:t xml:space="preserve"> році - 1 </w:t>
      </w:r>
      <w:r>
        <w:rPr>
          <w:rFonts w:ascii="Times New Roman" w:hAnsi="Times New Roman" w:cs="Times New Roman"/>
          <w:sz w:val="24"/>
          <w:szCs w:val="24"/>
        </w:rPr>
        <w:t>785</w:t>
      </w:r>
      <w:r w:rsidRPr="00C54559">
        <w:rPr>
          <w:rFonts w:ascii="Times New Roman" w:hAnsi="Times New Roman" w:cs="Times New Roman"/>
          <w:sz w:val="24"/>
          <w:szCs w:val="24"/>
        </w:rPr>
        <w:t>,</w:t>
      </w:r>
      <w:r>
        <w:rPr>
          <w:rFonts w:ascii="Times New Roman" w:hAnsi="Times New Roman" w:cs="Times New Roman"/>
          <w:sz w:val="24"/>
          <w:szCs w:val="24"/>
        </w:rPr>
        <w:t>00</w:t>
      </w:r>
      <w:r w:rsidRPr="00C54559">
        <w:rPr>
          <w:rFonts w:ascii="Times New Roman" w:hAnsi="Times New Roman" w:cs="Times New Roman"/>
          <w:sz w:val="24"/>
          <w:szCs w:val="24"/>
        </w:rPr>
        <w:t xml:space="preserve"> грн. за 1 </w:t>
      </w:r>
      <w:proofErr w:type="spellStart"/>
      <w:r w:rsidRPr="00C54559">
        <w:rPr>
          <w:rFonts w:ascii="Times New Roman" w:hAnsi="Times New Roman" w:cs="Times New Roman"/>
          <w:sz w:val="24"/>
          <w:szCs w:val="24"/>
        </w:rPr>
        <w:t>Гкал</w:t>
      </w:r>
      <w:proofErr w:type="spellEnd"/>
      <w:r w:rsidRPr="00C54559">
        <w:rPr>
          <w:rFonts w:ascii="Times New Roman" w:hAnsi="Times New Roman" w:cs="Times New Roman"/>
          <w:sz w:val="24"/>
          <w:szCs w:val="24"/>
        </w:rPr>
        <w:t xml:space="preserve"> (без ПДВ), при цьому:</w:t>
      </w:r>
    </w:p>
    <w:p w14:paraId="5222C9B1" w14:textId="77777777" w:rsidR="0028151D" w:rsidRPr="00C54559" w:rsidRDefault="0028151D" w:rsidP="0028151D">
      <w:pPr>
        <w:pStyle w:val="a3"/>
        <w:numPr>
          <w:ilvl w:val="0"/>
          <w:numId w:val="1"/>
        </w:numPr>
        <w:spacing w:after="0" w:line="240" w:lineRule="auto"/>
        <w:jc w:val="both"/>
        <w:rPr>
          <w:rFonts w:ascii="Times New Roman" w:hAnsi="Times New Roman" w:cs="Times New Roman"/>
          <w:sz w:val="24"/>
          <w:szCs w:val="24"/>
          <w:lang w:val="uk-UA"/>
        </w:rPr>
      </w:pPr>
      <w:r w:rsidRPr="00C54559">
        <w:rPr>
          <w:rFonts w:ascii="Times New Roman" w:hAnsi="Times New Roman" w:cs="Times New Roman"/>
          <w:sz w:val="24"/>
          <w:szCs w:val="24"/>
          <w:lang w:val="uk-UA"/>
        </w:rPr>
        <w:t>для забезпечення послугами населення – 1 </w:t>
      </w:r>
      <w:r>
        <w:rPr>
          <w:rFonts w:ascii="Times New Roman" w:hAnsi="Times New Roman" w:cs="Times New Roman"/>
          <w:sz w:val="24"/>
          <w:szCs w:val="24"/>
          <w:lang w:val="uk-UA"/>
        </w:rPr>
        <w:t>573</w:t>
      </w:r>
      <w:r w:rsidRPr="00C54559">
        <w:rPr>
          <w:rFonts w:ascii="Times New Roman" w:hAnsi="Times New Roman" w:cs="Times New Roman"/>
          <w:sz w:val="24"/>
          <w:szCs w:val="24"/>
          <w:lang w:val="uk-UA"/>
        </w:rPr>
        <w:t>,9</w:t>
      </w:r>
      <w:r>
        <w:rPr>
          <w:rFonts w:ascii="Times New Roman" w:hAnsi="Times New Roman" w:cs="Times New Roman"/>
          <w:sz w:val="24"/>
          <w:szCs w:val="24"/>
          <w:lang w:val="uk-UA"/>
        </w:rPr>
        <w:t>6</w:t>
      </w:r>
      <w:r w:rsidRPr="00C54559">
        <w:rPr>
          <w:rFonts w:ascii="Times New Roman" w:hAnsi="Times New Roman" w:cs="Times New Roman"/>
          <w:sz w:val="24"/>
          <w:szCs w:val="24"/>
          <w:lang w:val="uk-UA"/>
        </w:rPr>
        <w:t xml:space="preserve"> грн за 1 </w:t>
      </w:r>
      <w:proofErr w:type="spellStart"/>
      <w:r w:rsidRPr="00C54559">
        <w:rPr>
          <w:rFonts w:ascii="Times New Roman" w:hAnsi="Times New Roman" w:cs="Times New Roman"/>
          <w:sz w:val="24"/>
          <w:szCs w:val="24"/>
          <w:lang w:val="uk-UA"/>
        </w:rPr>
        <w:t>Гкал</w:t>
      </w:r>
      <w:proofErr w:type="spellEnd"/>
      <w:r w:rsidRPr="00C54559">
        <w:rPr>
          <w:rFonts w:ascii="Times New Roman" w:hAnsi="Times New Roman" w:cs="Times New Roman"/>
          <w:sz w:val="24"/>
          <w:szCs w:val="24"/>
          <w:lang w:val="uk-UA"/>
        </w:rPr>
        <w:t xml:space="preserve"> (без ПДВ);</w:t>
      </w:r>
    </w:p>
    <w:p w14:paraId="1BA0728E" w14:textId="77777777" w:rsidR="0028151D" w:rsidRPr="00C54559" w:rsidRDefault="0028151D" w:rsidP="0028151D">
      <w:pPr>
        <w:pStyle w:val="a3"/>
        <w:numPr>
          <w:ilvl w:val="0"/>
          <w:numId w:val="1"/>
        </w:numPr>
        <w:spacing w:after="0" w:line="240" w:lineRule="auto"/>
        <w:jc w:val="both"/>
        <w:rPr>
          <w:rFonts w:ascii="Times New Roman" w:hAnsi="Times New Roman" w:cs="Times New Roman"/>
          <w:sz w:val="24"/>
          <w:szCs w:val="24"/>
          <w:lang w:val="uk-UA"/>
        </w:rPr>
      </w:pPr>
      <w:r w:rsidRPr="00C54559">
        <w:rPr>
          <w:rFonts w:ascii="Times New Roman" w:hAnsi="Times New Roman" w:cs="Times New Roman"/>
          <w:sz w:val="24"/>
          <w:szCs w:val="24"/>
          <w:lang w:val="uk-UA"/>
        </w:rPr>
        <w:t>для забезпечення послугами установ, що фінансуються за рахунок державного і місцевих бюджетів, – 2 </w:t>
      </w:r>
      <w:r>
        <w:rPr>
          <w:rFonts w:ascii="Times New Roman" w:hAnsi="Times New Roman" w:cs="Times New Roman"/>
          <w:sz w:val="24"/>
          <w:szCs w:val="24"/>
          <w:lang w:val="uk-UA"/>
        </w:rPr>
        <w:t>778</w:t>
      </w:r>
      <w:r w:rsidRPr="00C54559">
        <w:rPr>
          <w:rFonts w:ascii="Times New Roman" w:hAnsi="Times New Roman" w:cs="Times New Roman"/>
          <w:sz w:val="24"/>
          <w:szCs w:val="24"/>
          <w:lang w:val="uk-UA"/>
        </w:rPr>
        <w:t>,</w:t>
      </w:r>
      <w:r>
        <w:rPr>
          <w:rFonts w:ascii="Times New Roman" w:hAnsi="Times New Roman" w:cs="Times New Roman"/>
          <w:sz w:val="24"/>
          <w:szCs w:val="24"/>
          <w:lang w:val="uk-UA"/>
        </w:rPr>
        <w:t>2</w:t>
      </w:r>
      <w:r w:rsidRPr="00C54559">
        <w:rPr>
          <w:rFonts w:ascii="Times New Roman" w:hAnsi="Times New Roman" w:cs="Times New Roman"/>
          <w:sz w:val="24"/>
          <w:szCs w:val="24"/>
          <w:lang w:val="uk-UA"/>
        </w:rPr>
        <w:t xml:space="preserve">4 грн за 1 </w:t>
      </w:r>
      <w:proofErr w:type="spellStart"/>
      <w:r w:rsidRPr="00C54559">
        <w:rPr>
          <w:rFonts w:ascii="Times New Roman" w:hAnsi="Times New Roman" w:cs="Times New Roman"/>
          <w:sz w:val="24"/>
          <w:szCs w:val="24"/>
          <w:lang w:val="uk-UA"/>
        </w:rPr>
        <w:t>Гкал</w:t>
      </w:r>
      <w:proofErr w:type="spellEnd"/>
      <w:r w:rsidRPr="00C54559">
        <w:rPr>
          <w:rFonts w:ascii="Times New Roman" w:hAnsi="Times New Roman" w:cs="Times New Roman"/>
          <w:sz w:val="24"/>
          <w:szCs w:val="24"/>
          <w:lang w:val="uk-UA"/>
        </w:rPr>
        <w:t xml:space="preserve"> (без ПДВ);</w:t>
      </w:r>
    </w:p>
    <w:p w14:paraId="75577099" w14:textId="08602DB4" w:rsidR="0028151D" w:rsidRDefault="0028151D" w:rsidP="0028151D">
      <w:pPr>
        <w:pStyle w:val="a3"/>
        <w:numPr>
          <w:ilvl w:val="0"/>
          <w:numId w:val="1"/>
        </w:numPr>
        <w:spacing w:after="0" w:line="240" w:lineRule="auto"/>
        <w:jc w:val="both"/>
        <w:rPr>
          <w:rFonts w:ascii="Times New Roman" w:hAnsi="Times New Roman" w:cs="Times New Roman"/>
          <w:sz w:val="24"/>
          <w:szCs w:val="24"/>
          <w:lang w:val="uk-UA"/>
        </w:rPr>
      </w:pPr>
      <w:r w:rsidRPr="00C54559">
        <w:rPr>
          <w:rFonts w:ascii="Times New Roman" w:hAnsi="Times New Roman" w:cs="Times New Roman"/>
          <w:sz w:val="24"/>
          <w:szCs w:val="24"/>
          <w:lang w:val="uk-UA"/>
        </w:rPr>
        <w:t>для забезпечення послугами інших споживачів – 2 </w:t>
      </w:r>
      <w:r>
        <w:rPr>
          <w:rFonts w:ascii="Times New Roman" w:hAnsi="Times New Roman" w:cs="Times New Roman"/>
          <w:sz w:val="24"/>
          <w:szCs w:val="24"/>
          <w:lang w:val="uk-UA"/>
        </w:rPr>
        <w:t>769</w:t>
      </w:r>
      <w:r w:rsidRPr="00C54559">
        <w:rPr>
          <w:rFonts w:ascii="Times New Roman" w:hAnsi="Times New Roman" w:cs="Times New Roman"/>
          <w:sz w:val="24"/>
          <w:szCs w:val="24"/>
          <w:lang w:val="uk-UA"/>
        </w:rPr>
        <w:t>,</w:t>
      </w:r>
      <w:r>
        <w:rPr>
          <w:rFonts w:ascii="Times New Roman" w:hAnsi="Times New Roman" w:cs="Times New Roman"/>
          <w:sz w:val="24"/>
          <w:szCs w:val="24"/>
          <w:lang w:val="uk-UA"/>
        </w:rPr>
        <w:t>96</w:t>
      </w:r>
      <w:r w:rsidRPr="00C54559">
        <w:rPr>
          <w:rFonts w:ascii="Times New Roman" w:hAnsi="Times New Roman" w:cs="Times New Roman"/>
          <w:sz w:val="24"/>
          <w:szCs w:val="24"/>
          <w:lang w:val="uk-UA"/>
        </w:rPr>
        <w:t xml:space="preserve"> грн за 1 </w:t>
      </w:r>
      <w:proofErr w:type="spellStart"/>
      <w:r w:rsidRPr="00C54559">
        <w:rPr>
          <w:rFonts w:ascii="Times New Roman" w:hAnsi="Times New Roman" w:cs="Times New Roman"/>
          <w:sz w:val="24"/>
          <w:szCs w:val="24"/>
          <w:lang w:val="uk-UA"/>
        </w:rPr>
        <w:t>Гкал</w:t>
      </w:r>
      <w:proofErr w:type="spellEnd"/>
      <w:r w:rsidRPr="00C54559">
        <w:rPr>
          <w:rFonts w:ascii="Times New Roman" w:hAnsi="Times New Roman" w:cs="Times New Roman"/>
          <w:sz w:val="24"/>
          <w:szCs w:val="24"/>
          <w:lang w:val="uk-UA"/>
        </w:rPr>
        <w:t xml:space="preserve"> (без ПДВ).</w:t>
      </w:r>
    </w:p>
    <w:p w14:paraId="6CC603C4" w14:textId="77777777" w:rsidR="0028151D" w:rsidRPr="0028151D" w:rsidRDefault="0028151D" w:rsidP="0028151D">
      <w:pPr>
        <w:spacing w:after="0" w:line="240" w:lineRule="auto"/>
        <w:jc w:val="both"/>
        <w:rPr>
          <w:rFonts w:ascii="Times New Roman" w:hAnsi="Times New Roman" w:cs="Times New Roman"/>
          <w:sz w:val="24"/>
          <w:szCs w:val="24"/>
        </w:rPr>
      </w:pPr>
    </w:p>
    <w:p w14:paraId="5727FB0B" w14:textId="77777777" w:rsidR="0028151D" w:rsidRPr="00B44AF9" w:rsidRDefault="0028151D" w:rsidP="00EB5809">
      <w:pPr>
        <w:spacing w:after="0" w:line="240" w:lineRule="auto"/>
        <w:ind w:firstLine="709"/>
        <w:jc w:val="both"/>
        <w:rPr>
          <w:rFonts w:ascii="Times New Roman" w:hAnsi="Times New Roman" w:cs="Times New Roman"/>
          <w:sz w:val="24"/>
          <w:szCs w:val="24"/>
        </w:rPr>
      </w:pPr>
    </w:p>
    <w:sectPr w:rsidR="0028151D" w:rsidRPr="00B44AF9"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220E"/>
    <w:multiLevelType w:val="hybridMultilevel"/>
    <w:tmpl w:val="7AB8614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28151D"/>
    <w:rsid w:val="00496EE7"/>
    <w:rsid w:val="004C3727"/>
    <w:rsid w:val="00535D56"/>
    <w:rsid w:val="00605BB0"/>
    <w:rsid w:val="00682929"/>
    <w:rsid w:val="00780EB4"/>
    <w:rsid w:val="00893867"/>
    <w:rsid w:val="00897936"/>
    <w:rsid w:val="00AC7FC6"/>
    <w:rsid w:val="00B0552E"/>
    <w:rsid w:val="00B44AF9"/>
    <w:rsid w:val="00B65370"/>
    <w:rsid w:val="00BA0D2C"/>
    <w:rsid w:val="00E22AA4"/>
    <w:rsid w:val="00E43526"/>
    <w:rsid w:val="00EA3E01"/>
    <w:rsid w:val="00EB5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9F1A"/>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51D"/>
    <w:pPr>
      <w:ind w:left="720"/>
      <w:contextualSpacing/>
    </w:pPr>
    <w:rPr>
      <w:lang w:val="ru-RU"/>
    </w:rPr>
  </w:style>
  <w:style w:type="table" w:styleId="a4">
    <w:name w:val="Table Grid"/>
    <w:basedOn w:val="a1"/>
    <w:uiPriority w:val="39"/>
    <w:rsid w:val="0028151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2301</Words>
  <Characters>1313</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Любов Короп</cp:lastModifiedBy>
  <cp:revision>2</cp:revision>
  <dcterms:created xsi:type="dcterms:W3CDTF">2021-09-22T08:12:00Z</dcterms:created>
  <dcterms:modified xsi:type="dcterms:W3CDTF">2021-09-22T08:12:00Z</dcterms:modified>
</cp:coreProperties>
</file>