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7915E" w14:textId="5C935D44" w:rsidR="00B44AF9" w:rsidRPr="009D57A2" w:rsidRDefault="00BA603F" w:rsidP="00B44AF9">
      <w:pPr>
        <w:jc w:val="center"/>
        <w:rPr>
          <w:rFonts w:ascii="Times New Roman" w:hAnsi="Times New Roman" w:cs="Times New Roman"/>
          <w:b/>
          <w:sz w:val="28"/>
          <w:szCs w:val="28"/>
        </w:rPr>
      </w:pPr>
      <w:r w:rsidRPr="009D57A2">
        <w:rPr>
          <w:rFonts w:ascii="Times New Roman" w:hAnsi="Times New Roman" w:cs="Times New Roman"/>
          <w:b/>
          <w:sz w:val="28"/>
          <w:szCs w:val="28"/>
        </w:rPr>
        <w:t>Інформаційне повідомлення щодо</w:t>
      </w:r>
      <w:r w:rsidR="00F73AE2" w:rsidRPr="009D57A2">
        <w:rPr>
          <w:rFonts w:ascii="Times New Roman" w:hAnsi="Times New Roman" w:cs="Times New Roman"/>
          <w:b/>
          <w:sz w:val="28"/>
          <w:szCs w:val="28"/>
        </w:rPr>
        <w:t xml:space="preserve"> наміру</w:t>
      </w:r>
      <w:r w:rsidRPr="009D57A2">
        <w:rPr>
          <w:rFonts w:ascii="Times New Roman" w:hAnsi="Times New Roman" w:cs="Times New Roman"/>
          <w:b/>
          <w:sz w:val="28"/>
          <w:szCs w:val="28"/>
        </w:rPr>
        <w:t xml:space="preserve"> </w:t>
      </w:r>
      <w:r w:rsidR="00A13EFF">
        <w:rPr>
          <w:rFonts w:ascii="Times New Roman" w:hAnsi="Times New Roman" w:cs="Times New Roman"/>
          <w:b/>
          <w:sz w:val="28"/>
          <w:szCs w:val="28"/>
        </w:rPr>
        <w:t xml:space="preserve">встановлення </w:t>
      </w:r>
      <w:r w:rsidRPr="009D57A2">
        <w:rPr>
          <w:rFonts w:ascii="Times New Roman" w:hAnsi="Times New Roman" w:cs="Times New Roman"/>
          <w:b/>
          <w:sz w:val="28"/>
          <w:szCs w:val="28"/>
        </w:rPr>
        <w:t xml:space="preserve">тарифів на </w:t>
      </w:r>
      <w:r w:rsidR="001051BA" w:rsidRPr="009D57A2">
        <w:rPr>
          <w:rFonts w:ascii="Times New Roman" w:hAnsi="Times New Roman" w:cs="Times New Roman"/>
          <w:b/>
          <w:sz w:val="28"/>
          <w:szCs w:val="28"/>
        </w:rPr>
        <w:t xml:space="preserve">теплову енергію, </w:t>
      </w:r>
      <w:r w:rsidRPr="009D57A2">
        <w:rPr>
          <w:rFonts w:ascii="Times New Roman" w:hAnsi="Times New Roman" w:cs="Times New Roman"/>
          <w:b/>
          <w:sz w:val="28"/>
          <w:szCs w:val="28"/>
        </w:rPr>
        <w:t xml:space="preserve">послуги </w:t>
      </w:r>
      <w:r w:rsidR="00F73AE2" w:rsidRPr="009D57A2">
        <w:rPr>
          <w:rFonts w:ascii="Times New Roman" w:hAnsi="Times New Roman" w:cs="Times New Roman"/>
          <w:b/>
          <w:sz w:val="28"/>
          <w:szCs w:val="28"/>
        </w:rPr>
        <w:t>з постачання теплової енергії та гарячої води</w:t>
      </w:r>
      <w:r w:rsidR="00CB71DA">
        <w:rPr>
          <w:rFonts w:ascii="Times New Roman" w:hAnsi="Times New Roman" w:cs="Times New Roman"/>
          <w:b/>
          <w:sz w:val="28"/>
          <w:szCs w:val="28"/>
        </w:rPr>
        <w:t xml:space="preserve"> для потреб споживачів </w:t>
      </w:r>
      <w:r w:rsidR="00F73AE2" w:rsidRPr="009D57A2">
        <w:rPr>
          <w:rFonts w:ascii="Times New Roman" w:hAnsi="Times New Roman" w:cs="Times New Roman"/>
          <w:b/>
          <w:sz w:val="28"/>
          <w:szCs w:val="28"/>
        </w:rPr>
        <w:t xml:space="preserve"> </w:t>
      </w:r>
      <w:r w:rsidR="006E77D6" w:rsidRPr="009D57A2">
        <w:rPr>
          <w:rFonts w:ascii="Times New Roman" w:hAnsi="Times New Roman" w:cs="Times New Roman"/>
          <w:b/>
          <w:sz w:val="28"/>
          <w:szCs w:val="28"/>
        </w:rPr>
        <w:t>Новояворівської</w:t>
      </w:r>
      <w:r w:rsidR="004C3727" w:rsidRPr="009D57A2">
        <w:rPr>
          <w:rFonts w:ascii="Times New Roman" w:hAnsi="Times New Roman" w:cs="Times New Roman"/>
          <w:b/>
          <w:sz w:val="28"/>
          <w:szCs w:val="28"/>
        </w:rPr>
        <w:t xml:space="preserve"> ТЕЦ</w:t>
      </w:r>
      <w:r w:rsidR="00AC7FC6" w:rsidRPr="009D57A2">
        <w:rPr>
          <w:rFonts w:ascii="Times New Roman" w:hAnsi="Times New Roman" w:cs="Times New Roman"/>
          <w:b/>
          <w:sz w:val="28"/>
          <w:szCs w:val="28"/>
        </w:rPr>
        <w:t xml:space="preserve"> </w:t>
      </w:r>
      <w:r w:rsidR="00605BB0" w:rsidRPr="009D57A2">
        <w:rPr>
          <w:rFonts w:ascii="Times New Roman" w:hAnsi="Times New Roman" w:cs="Times New Roman"/>
          <w:b/>
          <w:sz w:val="28"/>
          <w:szCs w:val="28"/>
        </w:rPr>
        <w:t>ТОВ</w:t>
      </w:r>
      <w:r w:rsidR="00496EE7" w:rsidRPr="009D57A2">
        <w:rPr>
          <w:rFonts w:ascii="Times New Roman" w:hAnsi="Times New Roman" w:cs="Times New Roman"/>
          <w:b/>
          <w:sz w:val="28"/>
          <w:szCs w:val="28"/>
        </w:rPr>
        <w:t xml:space="preserve"> «Нафтогаз Тепло» </w:t>
      </w:r>
      <w:r w:rsidR="00F73AE2" w:rsidRPr="009D57A2">
        <w:rPr>
          <w:rFonts w:ascii="Times New Roman" w:hAnsi="Times New Roman" w:cs="Times New Roman"/>
          <w:b/>
          <w:sz w:val="28"/>
          <w:szCs w:val="28"/>
        </w:rPr>
        <w:t>на</w:t>
      </w:r>
      <w:r w:rsidR="00535D56" w:rsidRPr="009D57A2">
        <w:rPr>
          <w:rFonts w:ascii="Times New Roman" w:hAnsi="Times New Roman" w:cs="Times New Roman"/>
          <w:b/>
          <w:sz w:val="28"/>
          <w:szCs w:val="28"/>
        </w:rPr>
        <w:t xml:space="preserve"> 202</w:t>
      </w:r>
      <w:r w:rsidR="00AA5C52" w:rsidRPr="009D57A2">
        <w:rPr>
          <w:rFonts w:ascii="Times New Roman" w:hAnsi="Times New Roman" w:cs="Times New Roman"/>
          <w:b/>
          <w:sz w:val="28"/>
          <w:szCs w:val="28"/>
        </w:rPr>
        <w:t>2</w:t>
      </w:r>
      <w:r w:rsidR="00535D56" w:rsidRPr="009D57A2">
        <w:rPr>
          <w:rFonts w:ascii="Times New Roman" w:hAnsi="Times New Roman" w:cs="Times New Roman"/>
          <w:b/>
          <w:sz w:val="28"/>
          <w:szCs w:val="28"/>
        </w:rPr>
        <w:t xml:space="preserve"> р</w:t>
      </w:r>
      <w:r w:rsidR="00F73AE2" w:rsidRPr="009D57A2">
        <w:rPr>
          <w:rFonts w:ascii="Times New Roman" w:hAnsi="Times New Roman" w:cs="Times New Roman"/>
          <w:b/>
          <w:sz w:val="28"/>
          <w:szCs w:val="28"/>
        </w:rPr>
        <w:t>і</w:t>
      </w:r>
      <w:r w:rsidR="00535D56" w:rsidRPr="009D57A2">
        <w:rPr>
          <w:rFonts w:ascii="Times New Roman" w:hAnsi="Times New Roman" w:cs="Times New Roman"/>
          <w:b/>
          <w:sz w:val="28"/>
          <w:szCs w:val="28"/>
        </w:rPr>
        <w:t>к</w:t>
      </w:r>
    </w:p>
    <w:p w14:paraId="3000A7C7" w14:textId="18E23A15" w:rsidR="00682929" w:rsidRPr="009D57A2" w:rsidRDefault="00F73AE2" w:rsidP="004C3727">
      <w:pPr>
        <w:spacing w:after="0" w:line="240" w:lineRule="auto"/>
        <w:ind w:firstLine="709"/>
        <w:jc w:val="both"/>
        <w:rPr>
          <w:rFonts w:ascii="Times New Roman" w:hAnsi="Times New Roman" w:cs="Times New Roman"/>
          <w:sz w:val="24"/>
          <w:szCs w:val="24"/>
        </w:rPr>
      </w:pPr>
      <w:r w:rsidRPr="009D57A2">
        <w:rPr>
          <w:rFonts w:ascii="Times New Roman" w:hAnsi="Times New Roman" w:cs="Times New Roman"/>
          <w:sz w:val="24"/>
          <w:szCs w:val="24"/>
        </w:rPr>
        <w:t xml:space="preserve">Відповідно до частини 4 статті 10 Закону України «Про житлово-комунальні послуги», наказу </w:t>
      </w:r>
      <w:proofErr w:type="spellStart"/>
      <w:r w:rsidRPr="009D57A2">
        <w:rPr>
          <w:rFonts w:ascii="Times New Roman" w:hAnsi="Times New Roman" w:cs="Times New Roman"/>
          <w:sz w:val="24"/>
          <w:szCs w:val="24"/>
        </w:rPr>
        <w:t>Мінрегіону</w:t>
      </w:r>
      <w:proofErr w:type="spellEnd"/>
      <w:r w:rsidRPr="009D57A2">
        <w:rPr>
          <w:rFonts w:ascii="Times New Roman" w:hAnsi="Times New Roman" w:cs="Times New Roman"/>
          <w:sz w:val="24"/>
          <w:szCs w:val="24"/>
        </w:rPr>
        <w:t xml:space="preserve"> від 05.06.2018 р. №130 «Про затвердження Порядку інформування споживачів про намір зміни цін/тарифів на комунальні послуги з обґрунтуванням такої необхідності» ТОВ «Нафтогаз Тепло» </w:t>
      </w:r>
      <w:r w:rsidR="00CB71DA" w:rsidRPr="00CB71DA">
        <w:rPr>
          <w:rFonts w:ascii="Times New Roman" w:hAnsi="Times New Roman" w:cs="Times New Roman"/>
          <w:sz w:val="24"/>
          <w:szCs w:val="24"/>
        </w:rPr>
        <w:t>повідомляє про намір встановлення тарифів на послуги з постачання теплової енергії та гарячої води на 202</w:t>
      </w:r>
      <w:r w:rsidR="00CB71DA">
        <w:rPr>
          <w:rFonts w:ascii="Times New Roman" w:hAnsi="Times New Roman" w:cs="Times New Roman"/>
          <w:sz w:val="24"/>
          <w:szCs w:val="24"/>
        </w:rPr>
        <w:t>2</w:t>
      </w:r>
      <w:r w:rsidR="00CB71DA" w:rsidRPr="00CB71DA">
        <w:rPr>
          <w:rFonts w:ascii="Times New Roman" w:hAnsi="Times New Roman" w:cs="Times New Roman"/>
          <w:sz w:val="24"/>
          <w:szCs w:val="24"/>
        </w:rPr>
        <w:t xml:space="preserve"> рік для потреб споживачів Новояворівської ТЕЦ ТОВ «Нафтогаз Тепло».</w:t>
      </w:r>
    </w:p>
    <w:p w14:paraId="5DCDF820" w14:textId="29598A60" w:rsidR="00CB71DA" w:rsidRDefault="00CB71DA" w:rsidP="005B32F8">
      <w:pPr>
        <w:spacing w:after="0" w:line="240" w:lineRule="auto"/>
        <w:ind w:firstLine="709"/>
        <w:jc w:val="both"/>
        <w:rPr>
          <w:rFonts w:ascii="Times New Roman" w:hAnsi="Times New Roman" w:cs="Times New Roman"/>
          <w:sz w:val="24"/>
          <w:szCs w:val="24"/>
        </w:rPr>
      </w:pPr>
      <w:r w:rsidRPr="00CB71DA">
        <w:rPr>
          <w:rFonts w:ascii="Times New Roman" w:hAnsi="Times New Roman" w:cs="Times New Roman"/>
          <w:sz w:val="24"/>
          <w:szCs w:val="24"/>
        </w:rPr>
        <w:t>Розрахунок тарифів на виробництво теплової енергії на 202</w:t>
      </w:r>
      <w:r w:rsidR="002B4BA9">
        <w:rPr>
          <w:rFonts w:ascii="Times New Roman" w:hAnsi="Times New Roman" w:cs="Times New Roman"/>
          <w:sz w:val="24"/>
          <w:szCs w:val="24"/>
        </w:rPr>
        <w:t>2</w:t>
      </w:r>
      <w:r w:rsidRPr="00CB71DA">
        <w:rPr>
          <w:rFonts w:ascii="Times New Roman" w:hAnsi="Times New Roman" w:cs="Times New Roman"/>
          <w:sz w:val="24"/>
          <w:szCs w:val="24"/>
        </w:rPr>
        <w:t xml:space="preserve"> рік було виконано на підставі Методики розрахунку та встановлення тарифів на електричну та (або) теплову енергію, що виробляється на теплоелектроцентралях, теплових електростанціях та </w:t>
      </w:r>
      <w:proofErr w:type="spellStart"/>
      <w:r w:rsidRPr="00CB71DA">
        <w:rPr>
          <w:rFonts w:ascii="Times New Roman" w:hAnsi="Times New Roman" w:cs="Times New Roman"/>
          <w:sz w:val="24"/>
          <w:szCs w:val="24"/>
        </w:rPr>
        <w:t>когенераційних</w:t>
      </w:r>
      <w:proofErr w:type="spellEnd"/>
      <w:r w:rsidRPr="00CB71DA">
        <w:rPr>
          <w:rFonts w:ascii="Times New Roman" w:hAnsi="Times New Roman" w:cs="Times New Roman"/>
          <w:sz w:val="24"/>
          <w:szCs w:val="24"/>
        </w:rPr>
        <w:t xml:space="preserve"> установках, затвердженою постановою НКРЕКП від 01.08.2017 р. № 991. Тарифи на виробництво теплової енергії Новояворівської ТЕЦ ТОВ «Нафтогаз Тепло» на 202</w:t>
      </w:r>
      <w:r w:rsidR="00A13EFF">
        <w:rPr>
          <w:rFonts w:ascii="Times New Roman" w:hAnsi="Times New Roman" w:cs="Times New Roman"/>
          <w:sz w:val="24"/>
          <w:szCs w:val="24"/>
        </w:rPr>
        <w:t>2</w:t>
      </w:r>
      <w:r w:rsidRPr="00CB71DA">
        <w:rPr>
          <w:rFonts w:ascii="Times New Roman" w:hAnsi="Times New Roman" w:cs="Times New Roman"/>
          <w:sz w:val="24"/>
          <w:szCs w:val="24"/>
        </w:rPr>
        <w:t xml:space="preserve"> рік, а також їх структура, затверджені постановою НКРЕКП від 2</w:t>
      </w:r>
      <w:r w:rsidR="00A13EFF">
        <w:rPr>
          <w:rFonts w:ascii="Times New Roman" w:hAnsi="Times New Roman" w:cs="Times New Roman"/>
          <w:sz w:val="24"/>
          <w:szCs w:val="24"/>
        </w:rPr>
        <w:t>2</w:t>
      </w:r>
      <w:r w:rsidRPr="00CB71DA">
        <w:rPr>
          <w:rFonts w:ascii="Times New Roman" w:hAnsi="Times New Roman" w:cs="Times New Roman"/>
          <w:sz w:val="24"/>
          <w:szCs w:val="24"/>
        </w:rPr>
        <w:t>.12.202</w:t>
      </w:r>
      <w:r w:rsidR="002B4BA9">
        <w:rPr>
          <w:rFonts w:ascii="Times New Roman" w:hAnsi="Times New Roman" w:cs="Times New Roman"/>
          <w:sz w:val="24"/>
          <w:szCs w:val="24"/>
        </w:rPr>
        <w:t>2</w:t>
      </w:r>
      <w:r w:rsidRPr="00CB71DA">
        <w:rPr>
          <w:rFonts w:ascii="Times New Roman" w:hAnsi="Times New Roman" w:cs="Times New Roman"/>
          <w:sz w:val="24"/>
          <w:szCs w:val="24"/>
        </w:rPr>
        <w:t xml:space="preserve"> р. №27</w:t>
      </w:r>
      <w:r w:rsidR="00A13EFF">
        <w:rPr>
          <w:rFonts w:ascii="Times New Roman" w:hAnsi="Times New Roman" w:cs="Times New Roman"/>
          <w:sz w:val="24"/>
          <w:szCs w:val="24"/>
        </w:rPr>
        <w:t>2</w:t>
      </w:r>
      <w:r w:rsidRPr="00CB71DA">
        <w:rPr>
          <w:rFonts w:ascii="Times New Roman" w:hAnsi="Times New Roman" w:cs="Times New Roman"/>
          <w:sz w:val="24"/>
          <w:szCs w:val="24"/>
        </w:rPr>
        <w:t>7.</w:t>
      </w:r>
    </w:p>
    <w:p w14:paraId="21DB9FFA" w14:textId="77777777" w:rsidR="00594D73" w:rsidRPr="00254CB0" w:rsidRDefault="00594D73" w:rsidP="00594D73">
      <w:pPr>
        <w:spacing w:after="0" w:line="240" w:lineRule="auto"/>
        <w:ind w:firstLine="709"/>
        <w:jc w:val="both"/>
        <w:rPr>
          <w:rFonts w:ascii="Times New Roman" w:hAnsi="Times New Roman" w:cs="Times New Roman"/>
          <w:sz w:val="24"/>
          <w:szCs w:val="24"/>
        </w:rPr>
      </w:pPr>
      <w:r w:rsidRPr="00594D73">
        <w:rPr>
          <w:rFonts w:ascii="Times New Roman" w:hAnsi="Times New Roman" w:cs="Times New Roman"/>
          <w:sz w:val="24"/>
          <w:szCs w:val="24"/>
        </w:rPr>
        <w:t>Розрахунок тарифів на транспортування та постачання теплової енергії для всіх категорій споживачів здійснено відповідно до Порядку формування тарифів на теплову енергію, її виробництво, транспортування та постачання, послуги з постачання теплової енергії і постачання гарячої води, затвердженого Постановою Кабінету Міністрів України №869 від 01.06.2011 р. (далі – Порядок) та з урахуванням:</w:t>
      </w:r>
    </w:p>
    <w:p w14:paraId="01950C2C" w14:textId="7A0C439C" w:rsidR="00594D73" w:rsidRPr="00254CB0" w:rsidRDefault="00594D73" w:rsidP="00594D73">
      <w:pPr>
        <w:spacing w:after="0" w:line="240" w:lineRule="auto"/>
        <w:ind w:left="1560" w:hanging="284"/>
        <w:jc w:val="both"/>
        <w:rPr>
          <w:rFonts w:ascii="Times New Roman" w:hAnsi="Times New Roman" w:cs="Times New Roman"/>
          <w:sz w:val="24"/>
          <w:szCs w:val="24"/>
        </w:rPr>
      </w:pPr>
      <w:r w:rsidRPr="00254CB0">
        <w:rPr>
          <w:rFonts w:ascii="Times New Roman" w:hAnsi="Times New Roman" w:cs="Times New Roman"/>
          <w:sz w:val="24"/>
          <w:szCs w:val="24"/>
        </w:rPr>
        <w:t>•</w:t>
      </w:r>
      <w:r w:rsidRPr="00254CB0">
        <w:rPr>
          <w:rFonts w:ascii="Times New Roman" w:hAnsi="Times New Roman" w:cs="Times New Roman"/>
          <w:sz w:val="24"/>
          <w:szCs w:val="24"/>
        </w:rPr>
        <w:tab/>
      </w:r>
      <w:bookmarkStart w:id="0" w:name="_Hlk107822250"/>
      <w:r w:rsidRPr="00254CB0">
        <w:rPr>
          <w:rFonts w:ascii="Times New Roman" w:hAnsi="Times New Roman" w:cs="Times New Roman"/>
          <w:sz w:val="24"/>
          <w:szCs w:val="24"/>
        </w:rPr>
        <w:t xml:space="preserve">прогнозних </w:t>
      </w:r>
      <w:proofErr w:type="spellStart"/>
      <w:r w:rsidRPr="00254CB0">
        <w:rPr>
          <w:rFonts w:ascii="Times New Roman" w:hAnsi="Times New Roman" w:cs="Times New Roman"/>
          <w:sz w:val="24"/>
          <w:szCs w:val="24"/>
        </w:rPr>
        <w:t>макропоказників</w:t>
      </w:r>
      <w:proofErr w:type="spellEnd"/>
      <w:r w:rsidRPr="00254CB0">
        <w:rPr>
          <w:rFonts w:ascii="Times New Roman" w:hAnsi="Times New Roman" w:cs="Times New Roman"/>
          <w:sz w:val="24"/>
          <w:szCs w:val="24"/>
        </w:rPr>
        <w:t xml:space="preserve"> на 2022 рік, затверджених постановою Кабінету Міністрів України від </w:t>
      </w:r>
      <w:r w:rsidR="00254CB0" w:rsidRPr="00254CB0">
        <w:rPr>
          <w:rFonts w:ascii="Times New Roman" w:hAnsi="Times New Roman" w:cs="Times New Roman"/>
          <w:sz w:val="24"/>
          <w:szCs w:val="24"/>
        </w:rPr>
        <w:t>31</w:t>
      </w:r>
      <w:r w:rsidRPr="00254CB0">
        <w:rPr>
          <w:rFonts w:ascii="Times New Roman" w:hAnsi="Times New Roman" w:cs="Times New Roman"/>
          <w:sz w:val="24"/>
          <w:szCs w:val="24"/>
        </w:rPr>
        <w:t>.0</w:t>
      </w:r>
      <w:r w:rsidR="00254CB0" w:rsidRPr="00254CB0">
        <w:rPr>
          <w:rFonts w:ascii="Times New Roman" w:hAnsi="Times New Roman" w:cs="Times New Roman"/>
          <w:sz w:val="24"/>
          <w:szCs w:val="24"/>
        </w:rPr>
        <w:t>5</w:t>
      </w:r>
      <w:r w:rsidRPr="00254CB0">
        <w:rPr>
          <w:rFonts w:ascii="Times New Roman" w:hAnsi="Times New Roman" w:cs="Times New Roman"/>
          <w:sz w:val="24"/>
          <w:szCs w:val="24"/>
        </w:rPr>
        <w:t>.202</w:t>
      </w:r>
      <w:r w:rsidR="00254CB0" w:rsidRPr="00254CB0">
        <w:rPr>
          <w:rFonts w:ascii="Times New Roman" w:hAnsi="Times New Roman" w:cs="Times New Roman"/>
          <w:sz w:val="24"/>
          <w:szCs w:val="24"/>
        </w:rPr>
        <w:t>1</w:t>
      </w:r>
      <w:r w:rsidRPr="00254CB0">
        <w:rPr>
          <w:rFonts w:ascii="Times New Roman" w:hAnsi="Times New Roman" w:cs="Times New Roman"/>
          <w:sz w:val="24"/>
          <w:szCs w:val="24"/>
        </w:rPr>
        <w:t xml:space="preserve"> р. №</w:t>
      </w:r>
      <w:r w:rsidR="00254CB0" w:rsidRPr="00254CB0">
        <w:rPr>
          <w:rFonts w:ascii="Times New Roman" w:hAnsi="Times New Roman" w:cs="Times New Roman"/>
          <w:sz w:val="24"/>
          <w:szCs w:val="24"/>
        </w:rPr>
        <w:t>586</w:t>
      </w:r>
      <w:r w:rsidRPr="00254CB0">
        <w:rPr>
          <w:rFonts w:ascii="Times New Roman" w:hAnsi="Times New Roman" w:cs="Times New Roman"/>
          <w:sz w:val="24"/>
          <w:szCs w:val="24"/>
        </w:rPr>
        <w:t xml:space="preserve"> «Про схвалення Прогнозу економічного і соціального розвитку України на 202</w:t>
      </w:r>
      <w:r w:rsidR="00254CB0" w:rsidRPr="00254CB0">
        <w:rPr>
          <w:rFonts w:ascii="Times New Roman" w:hAnsi="Times New Roman" w:cs="Times New Roman"/>
          <w:sz w:val="24"/>
          <w:szCs w:val="24"/>
        </w:rPr>
        <w:t>з2</w:t>
      </w:r>
      <w:r w:rsidRPr="00254CB0">
        <w:rPr>
          <w:rFonts w:ascii="Times New Roman" w:hAnsi="Times New Roman" w:cs="Times New Roman"/>
          <w:sz w:val="24"/>
          <w:szCs w:val="24"/>
        </w:rPr>
        <w:t>-202</w:t>
      </w:r>
      <w:r w:rsidR="00254CB0" w:rsidRPr="00254CB0">
        <w:rPr>
          <w:rFonts w:ascii="Times New Roman" w:hAnsi="Times New Roman" w:cs="Times New Roman"/>
          <w:sz w:val="24"/>
          <w:szCs w:val="24"/>
        </w:rPr>
        <w:t>4</w:t>
      </w:r>
      <w:r w:rsidRPr="00254CB0">
        <w:rPr>
          <w:rFonts w:ascii="Times New Roman" w:hAnsi="Times New Roman" w:cs="Times New Roman"/>
          <w:sz w:val="24"/>
          <w:szCs w:val="24"/>
        </w:rPr>
        <w:t xml:space="preserve"> роки»;</w:t>
      </w:r>
      <w:bookmarkEnd w:id="0"/>
    </w:p>
    <w:p w14:paraId="4E009900" w14:textId="77777777" w:rsidR="00594D73" w:rsidRPr="00594D73" w:rsidRDefault="00594D73" w:rsidP="00594D73">
      <w:pPr>
        <w:spacing w:after="0" w:line="240" w:lineRule="auto"/>
        <w:ind w:left="1560" w:hanging="284"/>
        <w:jc w:val="both"/>
        <w:rPr>
          <w:rFonts w:ascii="Times New Roman" w:hAnsi="Times New Roman" w:cs="Times New Roman"/>
          <w:sz w:val="24"/>
          <w:szCs w:val="24"/>
        </w:rPr>
      </w:pPr>
      <w:r w:rsidRPr="00594D73">
        <w:rPr>
          <w:rFonts w:ascii="Times New Roman" w:hAnsi="Times New Roman" w:cs="Times New Roman"/>
          <w:sz w:val="24"/>
          <w:szCs w:val="24"/>
        </w:rPr>
        <w:t>•</w:t>
      </w:r>
      <w:r w:rsidRPr="00594D73">
        <w:rPr>
          <w:rFonts w:ascii="Times New Roman" w:hAnsi="Times New Roman" w:cs="Times New Roman"/>
          <w:sz w:val="24"/>
          <w:szCs w:val="24"/>
        </w:rPr>
        <w:tab/>
        <w:t>річного плану виробництва, транспортування та постачання теплової енергії, для надання послуг з постачання теплової енергії в опалювальний період та цілорічного постачання гарячої води споживачам м. Новояворівськ, який розраховано на підставі діючих нормативно-правових документів, зокрема КТМ 204 Україна 244-94 «Норми та вказівки по нормуванню витрат палива та теплової енергії на опалення житлових та громадських споруд, а також на господарсько-побутові потреби в Україні», ДСТУ-Н Б В.1.1 – 27:2010 «Будівельна кліматологія» та СНІП 2.04.14-88 «Теплова ізоляція обладнання і трубопроводів».</w:t>
      </w:r>
    </w:p>
    <w:p w14:paraId="07FA6481" w14:textId="1A096769" w:rsidR="00594D73" w:rsidRPr="00594D73" w:rsidRDefault="00594D73" w:rsidP="00594D73">
      <w:pPr>
        <w:spacing w:after="0" w:line="240" w:lineRule="auto"/>
        <w:ind w:firstLine="709"/>
        <w:jc w:val="both"/>
        <w:rPr>
          <w:rFonts w:ascii="Times New Roman" w:hAnsi="Times New Roman" w:cs="Times New Roman"/>
          <w:sz w:val="24"/>
          <w:szCs w:val="24"/>
        </w:rPr>
      </w:pPr>
      <w:r w:rsidRPr="00594D73">
        <w:rPr>
          <w:rFonts w:ascii="Times New Roman" w:hAnsi="Times New Roman" w:cs="Times New Roman"/>
          <w:sz w:val="24"/>
          <w:szCs w:val="24"/>
        </w:rPr>
        <w:t xml:space="preserve">Діючі тарифи на теплову енергію та гарячу воду, що виробляється  на </w:t>
      </w:r>
      <w:proofErr w:type="spellStart"/>
      <w:r w:rsidRPr="00594D73">
        <w:rPr>
          <w:rFonts w:ascii="Times New Roman" w:hAnsi="Times New Roman" w:cs="Times New Roman"/>
          <w:sz w:val="24"/>
          <w:szCs w:val="24"/>
        </w:rPr>
        <w:t>Новояворівській</w:t>
      </w:r>
      <w:proofErr w:type="spellEnd"/>
      <w:r w:rsidRPr="00594D73">
        <w:rPr>
          <w:rFonts w:ascii="Times New Roman" w:hAnsi="Times New Roman" w:cs="Times New Roman"/>
          <w:sz w:val="24"/>
          <w:szCs w:val="24"/>
        </w:rPr>
        <w:t xml:space="preserve"> ТЕЦ, затверджені Рішенням Новояворівської міської ради Львівської області від </w:t>
      </w:r>
      <w:r w:rsidR="00462B1F">
        <w:rPr>
          <w:rFonts w:ascii="Times New Roman" w:hAnsi="Times New Roman" w:cs="Times New Roman"/>
          <w:sz w:val="24"/>
          <w:szCs w:val="24"/>
        </w:rPr>
        <w:t>01</w:t>
      </w:r>
      <w:r w:rsidRPr="00594D73">
        <w:rPr>
          <w:rFonts w:ascii="Times New Roman" w:hAnsi="Times New Roman" w:cs="Times New Roman"/>
          <w:sz w:val="24"/>
          <w:szCs w:val="24"/>
        </w:rPr>
        <w:t>.1</w:t>
      </w:r>
      <w:r w:rsidR="00462B1F">
        <w:rPr>
          <w:rFonts w:ascii="Times New Roman" w:hAnsi="Times New Roman" w:cs="Times New Roman"/>
          <w:sz w:val="24"/>
          <w:szCs w:val="24"/>
        </w:rPr>
        <w:t>2</w:t>
      </w:r>
      <w:r w:rsidRPr="00594D73">
        <w:rPr>
          <w:rFonts w:ascii="Times New Roman" w:hAnsi="Times New Roman" w:cs="Times New Roman"/>
          <w:sz w:val="24"/>
          <w:szCs w:val="24"/>
        </w:rPr>
        <w:t>.20</w:t>
      </w:r>
      <w:r w:rsidR="00462B1F">
        <w:rPr>
          <w:rFonts w:ascii="Times New Roman" w:hAnsi="Times New Roman" w:cs="Times New Roman"/>
          <w:sz w:val="24"/>
          <w:szCs w:val="24"/>
        </w:rPr>
        <w:t>21</w:t>
      </w:r>
      <w:r w:rsidRPr="00594D73">
        <w:rPr>
          <w:rFonts w:ascii="Times New Roman" w:hAnsi="Times New Roman" w:cs="Times New Roman"/>
          <w:sz w:val="24"/>
          <w:szCs w:val="24"/>
        </w:rPr>
        <w:t xml:space="preserve"> № </w:t>
      </w:r>
      <w:r w:rsidR="00462B1F">
        <w:rPr>
          <w:rFonts w:ascii="Times New Roman" w:hAnsi="Times New Roman" w:cs="Times New Roman"/>
          <w:sz w:val="24"/>
          <w:szCs w:val="24"/>
        </w:rPr>
        <w:t xml:space="preserve">542 та </w:t>
      </w:r>
      <w:r w:rsidR="00B56E66">
        <w:rPr>
          <w:rFonts w:ascii="Times New Roman" w:hAnsi="Times New Roman" w:cs="Times New Roman"/>
          <w:sz w:val="24"/>
          <w:szCs w:val="24"/>
        </w:rPr>
        <w:t>від 26.01.2022 №26</w:t>
      </w:r>
      <w:r w:rsidRPr="00594D73">
        <w:rPr>
          <w:rFonts w:ascii="Times New Roman" w:hAnsi="Times New Roman" w:cs="Times New Roman"/>
          <w:sz w:val="24"/>
          <w:szCs w:val="24"/>
        </w:rPr>
        <w:t>.</w:t>
      </w:r>
    </w:p>
    <w:p w14:paraId="11639359" w14:textId="7F14F82C" w:rsidR="00594D73" w:rsidRDefault="00594D73" w:rsidP="00594D73">
      <w:pPr>
        <w:spacing w:after="0" w:line="240" w:lineRule="auto"/>
        <w:ind w:firstLine="709"/>
        <w:jc w:val="both"/>
        <w:rPr>
          <w:rFonts w:ascii="Times New Roman" w:hAnsi="Times New Roman" w:cs="Times New Roman"/>
          <w:sz w:val="24"/>
          <w:szCs w:val="24"/>
        </w:rPr>
      </w:pPr>
      <w:r w:rsidRPr="00594D73">
        <w:rPr>
          <w:rFonts w:ascii="Times New Roman" w:hAnsi="Times New Roman" w:cs="Times New Roman"/>
          <w:sz w:val="24"/>
          <w:szCs w:val="24"/>
        </w:rPr>
        <w:t>Відповідно до проведених розрахунків тарифи на послуги з постачання теплової енергії та гарячої води складають:</w:t>
      </w:r>
    </w:p>
    <w:p w14:paraId="62819DD4" w14:textId="77777777" w:rsidR="00B56E66" w:rsidRDefault="00B56E66" w:rsidP="00594D73">
      <w:pPr>
        <w:spacing w:after="0" w:line="240" w:lineRule="auto"/>
        <w:ind w:firstLine="709"/>
        <w:jc w:val="both"/>
        <w:rPr>
          <w:rFonts w:ascii="Times New Roman" w:hAnsi="Times New Roman" w:cs="Times New Roman"/>
          <w:sz w:val="24"/>
          <w:szCs w:val="24"/>
        </w:rPr>
      </w:pPr>
    </w:p>
    <w:tbl>
      <w:tblPr>
        <w:tblStyle w:val="a5"/>
        <w:tblW w:w="10060" w:type="dxa"/>
        <w:tblLook w:val="04A0" w:firstRow="1" w:lastRow="0" w:firstColumn="1" w:lastColumn="0" w:noHBand="0" w:noVBand="1"/>
      </w:tblPr>
      <w:tblGrid>
        <w:gridCol w:w="518"/>
        <w:gridCol w:w="4167"/>
        <w:gridCol w:w="1699"/>
        <w:gridCol w:w="1975"/>
        <w:gridCol w:w="1701"/>
      </w:tblGrid>
      <w:tr w:rsidR="00B56E66" w:rsidRPr="0074240A" w14:paraId="48C39CEF" w14:textId="77777777" w:rsidTr="002C0023">
        <w:tc>
          <w:tcPr>
            <w:tcW w:w="518" w:type="dxa"/>
            <w:vAlign w:val="center"/>
          </w:tcPr>
          <w:p w14:paraId="32EEA849" w14:textId="77777777" w:rsidR="00B56E66" w:rsidRPr="0074240A" w:rsidRDefault="00B56E66" w:rsidP="002C0023">
            <w:pPr>
              <w:jc w:val="center"/>
              <w:rPr>
                <w:rFonts w:ascii="Times New Roman" w:hAnsi="Times New Roman" w:cs="Times New Roman"/>
                <w:b/>
                <w:sz w:val="20"/>
                <w:szCs w:val="20"/>
              </w:rPr>
            </w:pPr>
            <w:r w:rsidRPr="0074240A">
              <w:rPr>
                <w:rFonts w:ascii="Times New Roman" w:hAnsi="Times New Roman" w:cs="Times New Roman"/>
                <w:b/>
                <w:sz w:val="20"/>
                <w:szCs w:val="20"/>
              </w:rPr>
              <w:t>№ з/п</w:t>
            </w:r>
          </w:p>
        </w:tc>
        <w:tc>
          <w:tcPr>
            <w:tcW w:w="4167" w:type="dxa"/>
            <w:vAlign w:val="center"/>
          </w:tcPr>
          <w:p w14:paraId="08BAB630" w14:textId="77777777" w:rsidR="00B56E66" w:rsidRPr="0074240A" w:rsidRDefault="00B56E66" w:rsidP="002C0023">
            <w:pPr>
              <w:jc w:val="center"/>
              <w:rPr>
                <w:rFonts w:ascii="Times New Roman" w:hAnsi="Times New Roman" w:cs="Times New Roman"/>
                <w:b/>
                <w:sz w:val="20"/>
                <w:szCs w:val="20"/>
              </w:rPr>
            </w:pPr>
            <w:r w:rsidRPr="0074240A">
              <w:rPr>
                <w:rFonts w:ascii="Times New Roman" w:hAnsi="Times New Roman" w:cs="Times New Roman"/>
                <w:b/>
                <w:sz w:val="20"/>
                <w:szCs w:val="20"/>
              </w:rPr>
              <w:t>Тариф для потреб</w:t>
            </w:r>
          </w:p>
        </w:tc>
        <w:tc>
          <w:tcPr>
            <w:tcW w:w="1699" w:type="dxa"/>
            <w:vAlign w:val="center"/>
          </w:tcPr>
          <w:p w14:paraId="7DEC15B7" w14:textId="77777777" w:rsidR="00B56E66" w:rsidRPr="0074240A" w:rsidRDefault="00B56E66" w:rsidP="002C0023">
            <w:pPr>
              <w:jc w:val="center"/>
              <w:rPr>
                <w:rFonts w:ascii="Times New Roman" w:hAnsi="Times New Roman" w:cs="Times New Roman"/>
                <w:b/>
                <w:sz w:val="20"/>
                <w:szCs w:val="20"/>
              </w:rPr>
            </w:pPr>
            <w:proofErr w:type="spellStart"/>
            <w:r w:rsidRPr="0074240A">
              <w:rPr>
                <w:rFonts w:ascii="Times New Roman" w:hAnsi="Times New Roman" w:cs="Times New Roman"/>
                <w:b/>
                <w:sz w:val="20"/>
                <w:szCs w:val="20"/>
              </w:rPr>
              <w:t>Од.вим</w:t>
            </w:r>
            <w:proofErr w:type="spellEnd"/>
            <w:r w:rsidRPr="0074240A">
              <w:rPr>
                <w:rFonts w:ascii="Times New Roman" w:hAnsi="Times New Roman" w:cs="Times New Roman"/>
                <w:b/>
                <w:sz w:val="20"/>
                <w:szCs w:val="20"/>
              </w:rPr>
              <w:t>.</w:t>
            </w:r>
          </w:p>
        </w:tc>
        <w:tc>
          <w:tcPr>
            <w:tcW w:w="1975" w:type="dxa"/>
            <w:vAlign w:val="center"/>
          </w:tcPr>
          <w:p w14:paraId="650A1C38" w14:textId="77777777" w:rsidR="00B56E66" w:rsidRPr="0074240A" w:rsidRDefault="00B56E66" w:rsidP="002C0023">
            <w:pPr>
              <w:jc w:val="center"/>
              <w:rPr>
                <w:rFonts w:ascii="Times New Roman" w:hAnsi="Times New Roman" w:cs="Times New Roman"/>
                <w:b/>
                <w:sz w:val="20"/>
                <w:szCs w:val="20"/>
              </w:rPr>
            </w:pPr>
            <w:r w:rsidRPr="0074240A">
              <w:rPr>
                <w:rFonts w:ascii="Times New Roman" w:hAnsi="Times New Roman" w:cs="Times New Roman"/>
                <w:b/>
                <w:sz w:val="20"/>
                <w:szCs w:val="20"/>
              </w:rPr>
              <w:t>Діючі тарифи з ПДВ</w:t>
            </w:r>
          </w:p>
        </w:tc>
        <w:tc>
          <w:tcPr>
            <w:tcW w:w="1701" w:type="dxa"/>
            <w:vAlign w:val="center"/>
          </w:tcPr>
          <w:p w14:paraId="4FE96B3B" w14:textId="472DBB17" w:rsidR="00B56E66" w:rsidRPr="0074240A" w:rsidRDefault="00B56E66" w:rsidP="002C0023">
            <w:pPr>
              <w:jc w:val="center"/>
              <w:rPr>
                <w:rFonts w:ascii="Times New Roman" w:hAnsi="Times New Roman" w:cs="Times New Roman"/>
                <w:b/>
                <w:sz w:val="20"/>
                <w:szCs w:val="20"/>
              </w:rPr>
            </w:pPr>
            <w:r w:rsidRPr="0074240A">
              <w:rPr>
                <w:rFonts w:ascii="Times New Roman" w:hAnsi="Times New Roman" w:cs="Times New Roman"/>
                <w:b/>
                <w:sz w:val="20"/>
                <w:szCs w:val="20"/>
              </w:rPr>
              <w:t>Планові на   202</w:t>
            </w:r>
            <w:r>
              <w:rPr>
                <w:rFonts w:ascii="Times New Roman" w:hAnsi="Times New Roman" w:cs="Times New Roman"/>
                <w:b/>
                <w:sz w:val="20"/>
                <w:szCs w:val="20"/>
              </w:rPr>
              <w:t>2</w:t>
            </w:r>
            <w:r w:rsidRPr="0074240A">
              <w:rPr>
                <w:rFonts w:ascii="Times New Roman" w:hAnsi="Times New Roman" w:cs="Times New Roman"/>
                <w:b/>
                <w:sz w:val="20"/>
                <w:szCs w:val="20"/>
              </w:rPr>
              <w:t xml:space="preserve"> рік з ПДВ</w:t>
            </w:r>
          </w:p>
        </w:tc>
      </w:tr>
      <w:tr w:rsidR="00B56E66" w:rsidRPr="0074240A" w14:paraId="279A695C" w14:textId="77777777" w:rsidTr="002C0023">
        <w:tc>
          <w:tcPr>
            <w:tcW w:w="10060" w:type="dxa"/>
            <w:gridSpan w:val="5"/>
          </w:tcPr>
          <w:p w14:paraId="13686940" w14:textId="77777777" w:rsidR="00B56E66" w:rsidRPr="0074240A" w:rsidRDefault="00B56E66" w:rsidP="002C0023">
            <w:pPr>
              <w:jc w:val="both"/>
              <w:rPr>
                <w:rFonts w:ascii="Times New Roman" w:hAnsi="Times New Roman" w:cs="Times New Roman"/>
                <w:sz w:val="20"/>
                <w:szCs w:val="20"/>
              </w:rPr>
            </w:pPr>
            <w:r w:rsidRPr="0074240A">
              <w:rPr>
                <w:rFonts w:ascii="Times New Roman" w:hAnsi="Times New Roman" w:cs="Times New Roman"/>
                <w:sz w:val="20"/>
                <w:szCs w:val="20"/>
              </w:rPr>
              <w:t>На послуги з постачання теплової енергії</w:t>
            </w:r>
          </w:p>
        </w:tc>
      </w:tr>
      <w:tr w:rsidR="00B56E66" w:rsidRPr="0074240A" w14:paraId="6A730405" w14:textId="77777777" w:rsidTr="002C0023">
        <w:tc>
          <w:tcPr>
            <w:tcW w:w="518" w:type="dxa"/>
          </w:tcPr>
          <w:p w14:paraId="69C8AF3C" w14:textId="77777777" w:rsidR="00B56E66" w:rsidRPr="0074240A" w:rsidRDefault="00B56E66" w:rsidP="002C0023">
            <w:pPr>
              <w:jc w:val="both"/>
              <w:rPr>
                <w:rFonts w:ascii="Times New Roman" w:hAnsi="Times New Roman" w:cs="Times New Roman"/>
                <w:sz w:val="20"/>
                <w:szCs w:val="20"/>
              </w:rPr>
            </w:pPr>
            <w:r w:rsidRPr="0074240A">
              <w:rPr>
                <w:rFonts w:ascii="Times New Roman" w:hAnsi="Times New Roman" w:cs="Times New Roman"/>
                <w:sz w:val="20"/>
                <w:szCs w:val="20"/>
              </w:rPr>
              <w:t>1</w:t>
            </w:r>
          </w:p>
        </w:tc>
        <w:tc>
          <w:tcPr>
            <w:tcW w:w="4167" w:type="dxa"/>
          </w:tcPr>
          <w:p w14:paraId="52F76F35" w14:textId="77777777" w:rsidR="00B56E66" w:rsidRPr="0074240A" w:rsidRDefault="00B56E66" w:rsidP="002C0023">
            <w:pPr>
              <w:jc w:val="both"/>
              <w:rPr>
                <w:rFonts w:ascii="Times New Roman" w:hAnsi="Times New Roman" w:cs="Times New Roman"/>
                <w:sz w:val="20"/>
                <w:szCs w:val="20"/>
              </w:rPr>
            </w:pPr>
            <w:r w:rsidRPr="0074240A">
              <w:rPr>
                <w:rFonts w:ascii="Times New Roman" w:hAnsi="Times New Roman" w:cs="Times New Roman"/>
                <w:sz w:val="20"/>
                <w:szCs w:val="20"/>
              </w:rPr>
              <w:t>Населення</w:t>
            </w:r>
          </w:p>
        </w:tc>
        <w:tc>
          <w:tcPr>
            <w:tcW w:w="1699" w:type="dxa"/>
          </w:tcPr>
          <w:p w14:paraId="797218FF" w14:textId="77777777" w:rsidR="00B56E66" w:rsidRPr="0074240A" w:rsidRDefault="00B56E66" w:rsidP="002C0023">
            <w:pPr>
              <w:jc w:val="both"/>
              <w:rPr>
                <w:rFonts w:ascii="Times New Roman" w:hAnsi="Times New Roman" w:cs="Times New Roman"/>
                <w:sz w:val="20"/>
                <w:szCs w:val="20"/>
              </w:rPr>
            </w:pPr>
            <w:r w:rsidRPr="0074240A">
              <w:rPr>
                <w:rFonts w:ascii="Times New Roman" w:hAnsi="Times New Roman" w:cs="Times New Roman"/>
                <w:sz w:val="20"/>
                <w:szCs w:val="20"/>
              </w:rPr>
              <w:t>грн./</w:t>
            </w:r>
            <w:proofErr w:type="spellStart"/>
            <w:r w:rsidRPr="0074240A">
              <w:rPr>
                <w:rFonts w:ascii="Times New Roman" w:hAnsi="Times New Roman" w:cs="Times New Roman"/>
                <w:sz w:val="20"/>
                <w:szCs w:val="20"/>
              </w:rPr>
              <w:t>Гкал</w:t>
            </w:r>
            <w:proofErr w:type="spellEnd"/>
          </w:p>
        </w:tc>
        <w:tc>
          <w:tcPr>
            <w:tcW w:w="1975" w:type="dxa"/>
          </w:tcPr>
          <w:p w14:paraId="2935D930" w14:textId="77777777" w:rsidR="00B56E66" w:rsidRPr="0074240A" w:rsidRDefault="00B56E66" w:rsidP="002C0023">
            <w:pPr>
              <w:jc w:val="right"/>
              <w:rPr>
                <w:rFonts w:ascii="Times New Roman" w:hAnsi="Times New Roman" w:cs="Times New Roman"/>
                <w:sz w:val="20"/>
                <w:szCs w:val="20"/>
              </w:rPr>
            </w:pPr>
            <w:r w:rsidRPr="0074240A">
              <w:rPr>
                <w:rFonts w:ascii="Times New Roman" w:hAnsi="Times New Roman" w:cs="Times New Roman"/>
                <w:sz w:val="20"/>
                <w:szCs w:val="20"/>
              </w:rPr>
              <w:t>1 </w:t>
            </w:r>
            <w:r>
              <w:rPr>
                <w:rFonts w:ascii="Times New Roman" w:hAnsi="Times New Roman" w:cs="Times New Roman"/>
                <w:sz w:val="20"/>
                <w:szCs w:val="20"/>
              </w:rPr>
              <w:t>244</w:t>
            </w:r>
            <w:r w:rsidRPr="0074240A">
              <w:rPr>
                <w:rFonts w:ascii="Times New Roman" w:hAnsi="Times New Roman" w:cs="Times New Roman"/>
                <w:sz w:val="20"/>
                <w:szCs w:val="20"/>
              </w:rPr>
              <w:t>,</w:t>
            </w:r>
            <w:r>
              <w:rPr>
                <w:rFonts w:ascii="Times New Roman" w:hAnsi="Times New Roman" w:cs="Times New Roman"/>
                <w:sz w:val="20"/>
                <w:szCs w:val="20"/>
              </w:rPr>
              <w:t>31</w:t>
            </w:r>
          </w:p>
        </w:tc>
        <w:tc>
          <w:tcPr>
            <w:tcW w:w="1701" w:type="dxa"/>
          </w:tcPr>
          <w:p w14:paraId="11D9C54E" w14:textId="057B37C0" w:rsidR="00B56E66" w:rsidRPr="0074240A" w:rsidRDefault="00D644C9" w:rsidP="002C0023">
            <w:pPr>
              <w:jc w:val="right"/>
              <w:rPr>
                <w:rFonts w:ascii="Times New Roman" w:hAnsi="Times New Roman" w:cs="Times New Roman"/>
                <w:sz w:val="20"/>
                <w:szCs w:val="20"/>
              </w:rPr>
            </w:pPr>
            <w:r>
              <w:rPr>
                <w:rFonts w:ascii="Times New Roman" w:hAnsi="Times New Roman" w:cs="Times New Roman"/>
                <w:sz w:val="20"/>
                <w:szCs w:val="20"/>
              </w:rPr>
              <w:t>2 254,50</w:t>
            </w:r>
          </w:p>
        </w:tc>
      </w:tr>
      <w:tr w:rsidR="00B56E66" w:rsidRPr="0074240A" w14:paraId="6FC0B9CD" w14:textId="77777777" w:rsidTr="002C0023">
        <w:tc>
          <w:tcPr>
            <w:tcW w:w="518" w:type="dxa"/>
          </w:tcPr>
          <w:p w14:paraId="596E26FB" w14:textId="77777777" w:rsidR="00B56E66" w:rsidRPr="0074240A" w:rsidRDefault="00B56E66" w:rsidP="002C0023">
            <w:pPr>
              <w:jc w:val="both"/>
              <w:rPr>
                <w:rFonts w:ascii="Times New Roman" w:hAnsi="Times New Roman" w:cs="Times New Roman"/>
                <w:sz w:val="20"/>
                <w:szCs w:val="20"/>
              </w:rPr>
            </w:pPr>
            <w:r>
              <w:rPr>
                <w:rFonts w:ascii="Times New Roman" w:hAnsi="Times New Roman" w:cs="Times New Roman"/>
                <w:sz w:val="20"/>
                <w:szCs w:val="20"/>
              </w:rPr>
              <w:t>2</w:t>
            </w:r>
          </w:p>
        </w:tc>
        <w:tc>
          <w:tcPr>
            <w:tcW w:w="4167" w:type="dxa"/>
          </w:tcPr>
          <w:p w14:paraId="71DA4BFD" w14:textId="77777777" w:rsidR="00B56E66" w:rsidRPr="0074240A" w:rsidRDefault="00B56E66" w:rsidP="002C0023">
            <w:pPr>
              <w:jc w:val="both"/>
              <w:rPr>
                <w:rFonts w:ascii="Times New Roman" w:hAnsi="Times New Roman" w:cs="Times New Roman"/>
                <w:sz w:val="20"/>
                <w:szCs w:val="20"/>
              </w:rPr>
            </w:pPr>
            <w:r w:rsidRPr="0074240A">
              <w:rPr>
                <w:rFonts w:ascii="Times New Roman" w:hAnsi="Times New Roman" w:cs="Times New Roman"/>
                <w:sz w:val="20"/>
                <w:szCs w:val="20"/>
              </w:rPr>
              <w:t>Бюджетних установ</w:t>
            </w:r>
          </w:p>
        </w:tc>
        <w:tc>
          <w:tcPr>
            <w:tcW w:w="1699" w:type="dxa"/>
          </w:tcPr>
          <w:p w14:paraId="5EA21CD3" w14:textId="77777777" w:rsidR="00B56E66" w:rsidRPr="0074240A" w:rsidRDefault="00B56E66" w:rsidP="002C0023">
            <w:pPr>
              <w:jc w:val="both"/>
              <w:rPr>
                <w:rFonts w:ascii="Times New Roman" w:hAnsi="Times New Roman" w:cs="Times New Roman"/>
                <w:sz w:val="20"/>
                <w:szCs w:val="20"/>
              </w:rPr>
            </w:pPr>
            <w:r w:rsidRPr="0074240A">
              <w:rPr>
                <w:rFonts w:ascii="Times New Roman" w:hAnsi="Times New Roman" w:cs="Times New Roman"/>
                <w:sz w:val="20"/>
                <w:szCs w:val="20"/>
              </w:rPr>
              <w:t>грн./</w:t>
            </w:r>
            <w:proofErr w:type="spellStart"/>
            <w:r w:rsidRPr="0074240A">
              <w:rPr>
                <w:rFonts w:ascii="Times New Roman" w:hAnsi="Times New Roman" w:cs="Times New Roman"/>
                <w:sz w:val="20"/>
                <w:szCs w:val="20"/>
              </w:rPr>
              <w:t>Гкал</w:t>
            </w:r>
            <w:proofErr w:type="spellEnd"/>
          </w:p>
        </w:tc>
        <w:tc>
          <w:tcPr>
            <w:tcW w:w="1975" w:type="dxa"/>
          </w:tcPr>
          <w:p w14:paraId="0C38A47F" w14:textId="1380C30F" w:rsidR="00B56E66" w:rsidRPr="0074240A" w:rsidRDefault="00B56E66" w:rsidP="002C0023">
            <w:pPr>
              <w:jc w:val="right"/>
              <w:rPr>
                <w:rFonts w:ascii="Times New Roman" w:hAnsi="Times New Roman" w:cs="Times New Roman"/>
                <w:sz w:val="20"/>
                <w:szCs w:val="20"/>
              </w:rPr>
            </w:pPr>
            <w:r>
              <w:rPr>
                <w:rFonts w:ascii="Times New Roman" w:hAnsi="Times New Roman" w:cs="Times New Roman"/>
                <w:sz w:val="20"/>
                <w:szCs w:val="20"/>
              </w:rPr>
              <w:t>3 258,74</w:t>
            </w:r>
          </w:p>
        </w:tc>
        <w:tc>
          <w:tcPr>
            <w:tcW w:w="1701" w:type="dxa"/>
          </w:tcPr>
          <w:p w14:paraId="740B4771" w14:textId="75313667" w:rsidR="00B56E66" w:rsidRPr="0074240A" w:rsidRDefault="00D644C9" w:rsidP="00D644C9">
            <w:pPr>
              <w:tabs>
                <w:tab w:val="center" w:pos="742"/>
                <w:tab w:val="right" w:pos="148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3 877,35</w:t>
            </w:r>
          </w:p>
        </w:tc>
      </w:tr>
      <w:tr w:rsidR="00B56E66" w:rsidRPr="0074240A" w14:paraId="2949AD72" w14:textId="77777777" w:rsidTr="002C0023">
        <w:tc>
          <w:tcPr>
            <w:tcW w:w="518" w:type="dxa"/>
          </w:tcPr>
          <w:p w14:paraId="4FA4E223" w14:textId="77777777" w:rsidR="00B56E66" w:rsidRPr="0074240A" w:rsidRDefault="00B56E66" w:rsidP="002C0023">
            <w:pPr>
              <w:jc w:val="both"/>
              <w:rPr>
                <w:rFonts w:ascii="Times New Roman" w:hAnsi="Times New Roman" w:cs="Times New Roman"/>
                <w:sz w:val="20"/>
                <w:szCs w:val="20"/>
              </w:rPr>
            </w:pPr>
            <w:r>
              <w:rPr>
                <w:rFonts w:ascii="Times New Roman" w:hAnsi="Times New Roman" w:cs="Times New Roman"/>
                <w:sz w:val="20"/>
                <w:szCs w:val="20"/>
              </w:rPr>
              <w:t>3</w:t>
            </w:r>
          </w:p>
        </w:tc>
        <w:tc>
          <w:tcPr>
            <w:tcW w:w="4167" w:type="dxa"/>
          </w:tcPr>
          <w:p w14:paraId="03842B84" w14:textId="77777777" w:rsidR="00B56E66" w:rsidRPr="0074240A" w:rsidRDefault="00B56E66" w:rsidP="002C0023">
            <w:pPr>
              <w:jc w:val="both"/>
              <w:rPr>
                <w:rFonts w:ascii="Times New Roman" w:hAnsi="Times New Roman" w:cs="Times New Roman"/>
                <w:sz w:val="20"/>
                <w:szCs w:val="20"/>
              </w:rPr>
            </w:pPr>
            <w:r w:rsidRPr="0074240A">
              <w:rPr>
                <w:rFonts w:ascii="Times New Roman" w:hAnsi="Times New Roman" w:cs="Times New Roman"/>
                <w:sz w:val="20"/>
                <w:szCs w:val="20"/>
              </w:rPr>
              <w:t>Інших споживачів</w:t>
            </w:r>
          </w:p>
        </w:tc>
        <w:tc>
          <w:tcPr>
            <w:tcW w:w="1699" w:type="dxa"/>
          </w:tcPr>
          <w:p w14:paraId="00860F6B" w14:textId="77777777" w:rsidR="00B56E66" w:rsidRPr="0074240A" w:rsidRDefault="00B56E66" w:rsidP="002C0023">
            <w:pPr>
              <w:jc w:val="both"/>
              <w:rPr>
                <w:rFonts w:ascii="Times New Roman" w:hAnsi="Times New Roman" w:cs="Times New Roman"/>
                <w:sz w:val="20"/>
                <w:szCs w:val="20"/>
              </w:rPr>
            </w:pPr>
            <w:r w:rsidRPr="0074240A">
              <w:rPr>
                <w:rFonts w:ascii="Times New Roman" w:hAnsi="Times New Roman" w:cs="Times New Roman"/>
                <w:sz w:val="20"/>
                <w:szCs w:val="20"/>
              </w:rPr>
              <w:t>грн./</w:t>
            </w:r>
            <w:proofErr w:type="spellStart"/>
            <w:r w:rsidRPr="0074240A">
              <w:rPr>
                <w:rFonts w:ascii="Times New Roman" w:hAnsi="Times New Roman" w:cs="Times New Roman"/>
                <w:sz w:val="20"/>
                <w:szCs w:val="20"/>
              </w:rPr>
              <w:t>Гкал</w:t>
            </w:r>
            <w:proofErr w:type="spellEnd"/>
          </w:p>
        </w:tc>
        <w:tc>
          <w:tcPr>
            <w:tcW w:w="1975" w:type="dxa"/>
          </w:tcPr>
          <w:p w14:paraId="320A32A5" w14:textId="61100E63" w:rsidR="00B56E66" w:rsidRPr="0074240A" w:rsidRDefault="00B56E66" w:rsidP="002C0023">
            <w:pPr>
              <w:jc w:val="right"/>
              <w:rPr>
                <w:rFonts w:ascii="Times New Roman" w:hAnsi="Times New Roman" w:cs="Times New Roman"/>
                <w:sz w:val="20"/>
                <w:szCs w:val="20"/>
              </w:rPr>
            </w:pPr>
            <w:r>
              <w:rPr>
                <w:rFonts w:ascii="Times New Roman" w:hAnsi="Times New Roman" w:cs="Times New Roman"/>
                <w:sz w:val="20"/>
                <w:szCs w:val="20"/>
              </w:rPr>
              <w:t>5 267,33</w:t>
            </w:r>
          </w:p>
        </w:tc>
        <w:tc>
          <w:tcPr>
            <w:tcW w:w="1701" w:type="dxa"/>
          </w:tcPr>
          <w:p w14:paraId="4C45B550" w14:textId="2D37C29C" w:rsidR="00B56E66" w:rsidRPr="0074240A" w:rsidRDefault="00D644C9" w:rsidP="00D644C9">
            <w:pPr>
              <w:jc w:val="center"/>
              <w:rPr>
                <w:rFonts w:ascii="Times New Roman" w:hAnsi="Times New Roman" w:cs="Times New Roman"/>
                <w:sz w:val="20"/>
                <w:szCs w:val="20"/>
              </w:rPr>
            </w:pPr>
            <w:r>
              <w:rPr>
                <w:rFonts w:ascii="Times New Roman" w:hAnsi="Times New Roman" w:cs="Times New Roman"/>
                <w:sz w:val="20"/>
                <w:szCs w:val="20"/>
              </w:rPr>
              <w:t xml:space="preserve">               6 152,97</w:t>
            </w:r>
          </w:p>
        </w:tc>
      </w:tr>
      <w:tr w:rsidR="00B56E66" w:rsidRPr="0074240A" w14:paraId="4630B7BF" w14:textId="77777777" w:rsidTr="002C0023">
        <w:tc>
          <w:tcPr>
            <w:tcW w:w="10060" w:type="dxa"/>
            <w:gridSpan w:val="5"/>
          </w:tcPr>
          <w:p w14:paraId="0A8FB573" w14:textId="77777777" w:rsidR="00B56E66" w:rsidRPr="0074240A" w:rsidRDefault="00B56E66" w:rsidP="002C0023">
            <w:pPr>
              <w:rPr>
                <w:rFonts w:ascii="Times New Roman" w:hAnsi="Times New Roman" w:cs="Times New Roman"/>
                <w:sz w:val="20"/>
                <w:szCs w:val="20"/>
              </w:rPr>
            </w:pPr>
            <w:r w:rsidRPr="0074240A">
              <w:rPr>
                <w:rFonts w:ascii="Times New Roman" w:hAnsi="Times New Roman" w:cs="Times New Roman"/>
                <w:sz w:val="20"/>
                <w:szCs w:val="20"/>
              </w:rPr>
              <w:t>На послуги з постачання гарячої води</w:t>
            </w:r>
          </w:p>
        </w:tc>
      </w:tr>
      <w:tr w:rsidR="00B56E66" w:rsidRPr="0074240A" w14:paraId="07A91E0B" w14:textId="77777777" w:rsidTr="002C0023">
        <w:tc>
          <w:tcPr>
            <w:tcW w:w="518" w:type="dxa"/>
          </w:tcPr>
          <w:p w14:paraId="5605F25A" w14:textId="77777777" w:rsidR="00B56E66" w:rsidRPr="0074240A" w:rsidRDefault="00B56E66" w:rsidP="002C0023">
            <w:pPr>
              <w:jc w:val="both"/>
              <w:rPr>
                <w:rFonts w:ascii="Times New Roman" w:hAnsi="Times New Roman" w:cs="Times New Roman"/>
                <w:sz w:val="20"/>
                <w:szCs w:val="20"/>
              </w:rPr>
            </w:pPr>
            <w:r>
              <w:rPr>
                <w:rFonts w:ascii="Times New Roman" w:hAnsi="Times New Roman" w:cs="Times New Roman"/>
                <w:sz w:val="20"/>
                <w:szCs w:val="20"/>
              </w:rPr>
              <w:t>4</w:t>
            </w:r>
          </w:p>
        </w:tc>
        <w:tc>
          <w:tcPr>
            <w:tcW w:w="4167" w:type="dxa"/>
          </w:tcPr>
          <w:p w14:paraId="3D2F49FA" w14:textId="77777777" w:rsidR="00B56E66" w:rsidRPr="0074240A" w:rsidRDefault="00B56E66" w:rsidP="002C0023">
            <w:pPr>
              <w:jc w:val="both"/>
              <w:rPr>
                <w:rFonts w:ascii="Times New Roman" w:hAnsi="Times New Roman" w:cs="Times New Roman"/>
                <w:sz w:val="20"/>
                <w:szCs w:val="20"/>
              </w:rPr>
            </w:pPr>
            <w:r w:rsidRPr="0074240A">
              <w:rPr>
                <w:rFonts w:ascii="Times New Roman" w:hAnsi="Times New Roman" w:cs="Times New Roman"/>
                <w:sz w:val="20"/>
                <w:szCs w:val="20"/>
              </w:rPr>
              <w:t>Населення</w:t>
            </w:r>
          </w:p>
        </w:tc>
        <w:tc>
          <w:tcPr>
            <w:tcW w:w="1699" w:type="dxa"/>
          </w:tcPr>
          <w:p w14:paraId="5A35C925" w14:textId="77777777" w:rsidR="00B56E66" w:rsidRPr="0074240A" w:rsidRDefault="00B56E66" w:rsidP="002C0023">
            <w:pPr>
              <w:jc w:val="both"/>
              <w:rPr>
                <w:rFonts w:ascii="Times New Roman" w:hAnsi="Times New Roman" w:cs="Times New Roman"/>
                <w:sz w:val="20"/>
                <w:szCs w:val="20"/>
              </w:rPr>
            </w:pPr>
            <w:r w:rsidRPr="0074240A">
              <w:rPr>
                <w:rFonts w:ascii="Times New Roman" w:hAnsi="Times New Roman" w:cs="Times New Roman"/>
                <w:sz w:val="20"/>
                <w:szCs w:val="20"/>
              </w:rPr>
              <w:t>грн./</w:t>
            </w:r>
            <w:proofErr w:type="spellStart"/>
            <w:r w:rsidRPr="0074240A">
              <w:rPr>
                <w:rFonts w:ascii="Times New Roman" w:hAnsi="Times New Roman" w:cs="Times New Roman"/>
                <w:sz w:val="20"/>
                <w:szCs w:val="20"/>
              </w:rPr>
              <w:t>м.куб</w:t>
            </w:r>
            <w:proofErr w:type="spellEnd"/>
            <w:r w:rsidRPr="0074240A">
              <w:rPr>
                <w:rFonts w:ascii="Times New Roman" w:hAnsi="Times New Roman" w:cs="Times New Roman"/>
                <w:sz w:val="20"/>
                <w:szCs w:val="20"/>
              </w:rPr>
              <w:t>.</w:t>
            </w:r>
          </w:p>
        </w:tc>
        <w:tc>
          <w:tcPr>
            <w:tcW w:w="1975" w:type="dxa"/>
          </w:tcPr>
          <w:p w14:paraId="5C727BAA" w14:textId="77777777" w:rsidR="00B56E66" w:rsidRPr="0074240A" w:rsidRDefault="00B56E66" w:rsidP="002C0023">
            <w:pPr>
              <w:jc w:val="right"/>
              <w:rPr>
                <w:rFonts w:ascii="Times New Roman" w:hAnsi="Times New Roman" w:cs="Times New Roman"/>
                <w:sz w:val="20"/>
                <w:szCs w:val="20"/>
              </w:rPr>
            </w:pPr>
            <w:r w:rsidRPr="0074240A">
              <w:rPr>
                <w:rFonts w:ascii="Times New Roman" w:hAnsi="Times New Roman" w:cs="Times New Roman"/>
                <w:sz w:val="20"/>
                <w:szCs w:val="20"/>
              </w:rPr>
              <w:t>7</w:t>
            </w:r>
            <w:r>
              <w:rPr>
                <w:rFonts w:ascii="Times New Roman" w:hAnsi="Times New Roman" w:cs="Times New Roman"/>
                <w:sz w:val="20"/>
                <w:szCs w:val="20"/>
              </w:rPr>
              <w:t>2,21</w:t>
            </w:r>
            <w:r w:rsidRPr="0074240A">
              <w:rPr>
                <w:rFonts w:ascii="Times New Roman" w:hAnsi="Times New Roman" w:cs="Times New Roman"/>
                <w:sz w:val="20"/>
                <w:szCs w:val="20"/>
              </w:rPr>
              <w:t xml:space="preserve"> / </w:t>
            </w:r>
            <w:r>
              <w:rPr>
                <w:rFonts w:ascii="Times New Roman" w:hAnsi="Times New Roman" w:cs="Times New Roman"/>
                <w:sz w:val="20"/>
                <w:szCs w:val="20"/>
              </w:rPr>
              <w:t>66,67</w:t>
            </w:r>
          </w:p>
        </w:tc>
        <w:tc>
          <w:tcPr>
            <w:tcW w:w="1701" w:type="dxa"/>
          </w:tcPr>
          <w:p w14:paraId="2EFEFFD3" w14:textId="6AF3DD1B" w:rsidR="00B56E66" w:rsidRPr="0074240A" w:rsidRDefault="00D644C9" w:rsidP="002C0023">
            <w:pPr>
              <w:jc w:val="right"/>
              <w:rPr>
                <w:rFonts w:ascii="Times New Roman" w:hAnsi="Times New Roman" w:cs="Times New Roman"/>
                <w:sz w:val="20"/>
                <w:szCs w:val="20"/>
              </w:rPr>
            </w:pPr>
            <w:r>
              <w:rPr>
                <w:rFonts w:ascii="Times New Roman" w:hAnsi="Times New Roman" w:cs="Times New Roman"/>
                <w:sz w:val="20"/>
                <w:szCs w:val="20"/>
              </w:rPr>
              <w:t>196,30</w:t>
            </w:r>
          </w:p>
        </w:tc>
      </w:tr>
      <w:tr w:rsidR="00B56E66" w:rsidRPr="0074240A" w14:paraId="5E30ED01" w14:textId="77777777" w:rsidTr="002C0023">
        <w:tc>
          <w:tcPr>
            <w:tcW w:w="518" w:type="dxa"/>
          </w:tcPr>
          <w:p w14:paraId="7DF23E0B" w14:textId="77777777" w:rsidR="00B56E66" w:rsidRPr="0074240A" w:rsidRDefault="00B56E66" w:rsidP="002C0023">
            <w:pPr>
              <w:jc w:val="both"/>
              <w:rPr>
                <w:rFonts w:ascii="Times New Roman" w:hAnsi="Times New Roman" w:cs="Times New Roman"/>
                <w:sz w:val="20"/>
                <w:szCs w:val="20"/>
              </w:rPr>
            </w:pPr>
            <w:r>
              <w:rPr>
                <w:rFonts w:ascii="Times New Roman" w:hAnsi="Times New Roman" w:cs="Times New Roman"/>
                <w:sz w:val="20"/>
                <w:szCs w:val="20"/>
              </w:rPr>
              <w:t>5</w:t>
            </w:r>
          </w:p>
        </w:tc>
        <w:tc>
          <w:tcPr>
            <w:tcW w:w="4167" w:type="dxa"/>
          </w:tcPr>
          <w:p w14:paraId="51433916" w14:textId="77777777" w:rsidR="00B56E66" w:rsidRPr="0074240A" w:rsidRDefault="00B56E66" w:rsidP="002C0023">
            <w:pPr>
              <w:jc w:val="both"/>
              <w:rPr>
                <w:rFonts w:ascii="Times New Roman" w:hAnsi="Times New Roman" w:cs="Times New Roman"/>
                <w:sz w:val="20"/>
                <w:szCs w:val="20"/>
              </w:rPr>
            </w:pPr>
            <w:r w:rsidRPr="0074240A">
              <w:rPr>
                <w:rFonts w:ascii="Times New Roman" w:hAnsi="Times New Roman" w:cs="Times New Roman"/>
                <w:sz w:val="20"/>
                <w:szCs w:val="20"/>
              </w:rPr>
              <w:t>Бюджетних установ</w:t>
            </w:r>
          </w:p>
        </w:tc>
        <w:tc>
          <w:tcPr>
            <w:tcW w:w="1699" w:type="dxa"/>
          </w:tcPr>
          <w:p w14:paraId="1AF1DC08" w14:textId="77777777" w:rsidR="00B56E66" w:rsidRPr="0074240A" w:rsidRDefault="00B56E66" w:rsidP="002C0023">
            <w:pPr>
              <w:jc w:val="both"/>
              <w:rPr>
                <w:rFonts w:ascii="Times New Roman" w:hAnsi="Times New Roman" w:cs="Times New Roman"/>
                <w:sz w:val="20"/>
                <w:szCs w:val="20"/>
              </w:rPr>
            </w:pPr>
            <w:r w:rsidRPr="0074240A">
              <w:rPr>
                <w:rFonts w:ascii="Times New Roman" w:hAnsi="Times New Roman" w:cs="Times New Roman"/>
                <w:sz w:val="20"/>
                <w:szCs w:val="20"/>
              </w:rPr>
              <w:t>грн./</w:t>
            </w:r>
            <w:proofErr w:type="spellStart"/>
            <w:r w:rsidRPr="0074240A">
              <w:rPr>
                <w:rFonts w:ascii="Times New Roman" w:hAnsi="Times New Roman" w:cs="Times New Roman"/>
                <w:sz w:val="20"/>
                <w:szCs w:val="20"/>
              </w:rPr>
              <w:t>м.куб</w:t>
            </w:r>
            <w:proofErr w:type="spellEnd"/>
            <w:r w:rsidRPr="0074240A">
              <w:rPr>
                <w:rFonts w:ascii="Times New Roman" w:hAnsi="Times New Roman" w:cs="Times New Roman"/>
                <w:sz w:val="20"/>
                <w:szCs w:val="20"/>
              </w:rPr>
              <w:t>.</w:t>
            </w:r>
          </w:p>
        </w:tc>
        <w:tc>
          <w:tcPr>
            <w:tcW w:w="1975" w:type="dxa"/>
          </w:tcPr>
          <w:p w14:paraId="4B92ECFB" w14:textId="69454EDE" w:rsidR="00B56E66" w:rsidRPr="0074240A" w:rsidRDefault="00B56E66" w:rsidP="002C0023">
            <w:pPr>
              <w:jc w:val="right"/>
              <w:rPr>
                <w:rFonts w:ascii="Times New Roman" w:hAnsi="Times New Roman" w:cs="Times New Roman"/>
                <w:sz w:val="20"/>
                <w:szCs w:val="20"/>
              </w:rPr>
            </w:pPr>
            <w:r>
              <w:rPr>
                <w:rFonts w:ascii="Times New Roman" w:hAnsi="Times New Roman" w:cs="Times New Roman"/>
                <w:sz w:val="20"/>
                <w:szCs w:val="20"/>
              </w:rPr>
              <w:t>164,00</w:t>
            </w:r>
          </w:p>
        </w:tc>
        <w:tc>
          <w:tcPr>
            <w:tcW w:w="1701" w:type="dxa"/>
          </w:tcPr>
          <w:p w14:paraId="5E9A3D5C" w14:textId="78025640" w:rsidR="00B56E66" w:rsidRPr="0074240A" w:rsidRDefault="00D644C9" w:rsidP="002C0023">
            <w:pPr>
              <w:jc w:val="right"/>
              <w:rPr>
                <w:rFonts w:ascii="Times New Roman" w:hAnsi="Times New Roman" w:cs="Times New Roman"/>
                <w:sz w:val="20"/>
                <w:szCs w:val="20"/>
              </w:rPr>
            </w:pPr>
            <w:r>
              <w:rPr>
                <w:rFonts w:ascii="Times New Roman" w:hAnsi="Times New Roman" w:cs="Times New Roman"/>
                <w:sz w:val="20"/>
                <w:szCs w:val="20"/>
              </w:rPr>
              <w:t>287,75</w:t>
            </w:r>
          </w:p>
        </w:tc>
      </w:tr>
      <w:tr w:rsidR="00B56E66" w:rsidRPr="0074240A" w14:paraId="21C86E5D" w14:textId="77777777" w:rsidTr="002C0023">
        <w:tc>
          <w:tcPr>
            <w:tcW w:w="518" w:type="dxa"/>
          </w:tcPr>
          <w:p w14:paraId="16011F80" w14:textId="77777777" w:rsidR="00B56E66" w:rsidRPr="0074240A" w:rsidRDefault="00B56E66" w:rsidP="002C0023">
            <w:pPr>
              <w:jc w:val="both"/>
              <w:rPr>
                <w:rFonts w:ascii="Times New Roman" w:hAnsi="Times New Roman" w:cs="Times New Roman"/>
                <w:sz w:val="20"/>
                <w:szCs w:val="20"/>
              </w:rPr>
            </w:pPr>
            <w:r>
              <w:rPr>
                <w:rFonts w:ascii="Times New Roman" w:hAnsi="Times New Roman" w:cs="Times New Roman"/>
                <w:sz w:val="20"/>
                <w:szCs w:val="20"/>
              </w:rPr>
              <w:t>6</w:t>
            </w:r>
          </w:p>
        </w:tc>
        <w:tc>
          <w:tcPr>
            <w:tcW w:w="4167" w:type="dxa"/>
          </w:tcPr>
          <w:p w14:paraId="442226B3" w14:textId="77777777" w:rsidR="00B56E66" w:rsidRPr="0074240A" w:rsidRDefault="00B56E66" w:rsidP="002C0023">
            <w:pPr>
              <w:jc w:val="both"/>
              <w:rPr>
                <w:rFonts w:ascii="Times New Roman" w:hAnsi="Times New Roman" w:cs="Times New Roman"/>
                <w:sz w:val="20"/>
                <w:szCs w:val="20"/>
              </w:rPr>
            </w:pPr>
            <w:r w:rsidRPr="0074240A">
              <w:rPr>
                <w:rFonts w:ascii="Times New Roman" w:hAnsi="Times New Roman" w:cs="Times New Roman"/>
                <w:sz w:val="20"/>
                <w:szCs w:val="20"/>
              </w:rPr>
              <w:t>Інших споживачів</w:t>
            </w:r>
          </w:p>
        </w:tc>
        <w:tc>
          <w:tcPr>
            <w:tcW w:w="1699" w:type="dxa"/>
          </w:tcPr>
          <w:p w14:paraId="6D337984" w14:textId="77777777" w:rsidR="00B56E66" w:rsidRPr="0074240A" w:rsidRDefault="00B56E66" w:rsidP="002C0023">
            <w:pPr>
              <w:jc w:val="both"/>
              <w:rPr>
                <w:rFonts w:ascii="Times New Roman" w:hAnsi="Times New Roman" w:cs="Times New Roman"/>
                <w:sz w:val="20"/>
                <w:szCs w:val="20"/>
              </w:rPr>
            </w:pPr>
            <w:r w:rsidRPr="0074240A">
              <w:rPr>
                <w:rFonts w:ascii="Times New Roman" w:hAnsi="Times New Roman" w:cs="Times New Roman"/>
                <w:sz w:val="20"/>
                <w:szCs w:val="20"/>
              </w:rPr>
              <w:t>грн./</w:t>
            </w:r>
            <w:proofErr w:type="spellStart"/>
            <w:r w:rsidRPr="0074240A">
              <w:rPr>
                <w:rFonts w:ascii="Times New Roman" w:hAnsi="Times New Roman" w:cs="Times New Roman"/>
                <w:sz w:val="20"/>
                <w:szCs w:val="20"/>
              </w:rPr>
              <w:t>м.куб</w:t>
            </w:r>
            <w:proofErr w:type="spellEnd"/>
            <w:r w:rsidRPr="0074240A">
              <w:rPr>
                <w:rFonts w:ascii="Times New Roman" w:hAnsi="Times New Roman" w:cs="Times New Roman"/>
                <w:sz w:val="20"/>
                <w:szCs w:val="20"/>
              </w:rPr>
              <w:t>.</w:t>
            </w:r>
          </w:p>
        </w:tc>
        <w:tc>
          <w:tcPr>
            <w:tcW w:w="1975" w:type="dxa"/>
          </w:tcPr>
          <w:p w14:paraId="6AC9AAA5" w14:textId="358CB78B" w:rsidR="00B56E66" w:rsidRPr="0074240A" w:rsidRDefault="00B56E66" w:rsidP="002C0023">
            <w:pPr>
              <w:jc w:val="right"/>
              <w:rPr>
                <w:rFonts w:ascii="Times New Roman" w:hAnsi="Times New Roman" w:cs="Times New Roman"/>
                <w:sz w:val="20"/>
                <w:szCs w:val="20"/>
              </w:rPr>
            </w:pPr>
            <w:r>
              <w:rPr>
                <w:rFonts w:ascii="Times New Roman" w:hAnsi="Times New Roman" w:cs="Times New Roman"/>
                <w:sz w:val="20"/>
                <w:szCs w:val="20"/>
              </w:rPr>
              <w:t>257,44</w:t>
            </w:r>
          </w:p>
        </w:tc>
        <w:tc>
          <w:tcPr>
            <w:tcW w:w="1701" w:type="dxa"/>
          </w:tcPr>
          <w:p w14:paraId="55A47925" w14:textId="7CF1B61A" w:rsidR="00B56E66" w:rsidRPr="0074240A" w:rsidRDefault="00D644C9" w:rsidP="002C0023">
            <w:pPr>
              <w:jc w:val="right"/>
              <w:rPr>
                <w:rFonts w:ascii="Times New Roman" w:hAnsi="Times New Roman" w:cs="Times New Roman"/>
                <w:sz w:val="20"/>
                <w:szCs w:val="20"/>
              </w:rPr>
            </w:pPr>
            <w:r>
              <w:rPr>
                <w:rFonts w:ascii="Times New Roman" w:hAnsi="Times New Roman" w:cs="Times New Roman"/>
                <w:sz w:val="20"/>
                <w:szCs w:val="20"/>
              </w:rPr>
              <w:t>550</w:t>
            </w:r>
            <w:r w:rsidR="00B56E66" w:rsidRPr="0074240A">
              <w:rPr>
                <w:rFonts w:ascii="Times New Roman" w:hAnsi="Times New Roman" w:cs="Times New Roman"/>
                <w:sz w:val="20"/>
                <w:szCs w:val="20"/>
              </w:rPr>
              <w:t>,</w:t>
            </w:r>
            <w:r>
              <w:rPr>
                <w:rFonts w:ascii="Times New Roman" w:hAnsi="Times New Roman" w:cs="Times New Roman"/>
                <w:sz w:val="20"/>
                <w:szCs w:val="20"/>
              </w:rPr>
              <w:t>39</w:t>
            </w:r>
          </w:p>
        </w:tc>
      </w:tr>
    </w:tbl>
    <w:p w14:paraId="0F7FBD60" w14:textId="3290CCEA" w:rsidR="00594D73" w:rsidRDefault="00594D73" w:rsidP="005B32F8">
      <w:pPr>
        <w:spacing w:after="0" w:line="240" w:lineRule="auto"/>
        <w:ind w:firstLine="709"/>
        <w:jc w:val="both"/>
        <w:rPr>
          <w:rFonts w:ascii="Times New Roman" w:hAnsi="Times New Roman" w:cs="Times New Roman"/>
          <w:sz w:val="24"/>
          <w:szCs w:val="24"/>
        </w:rPr>
      </w:pPr>
    </w:p>
    <w:p w14:paraId="6AC4892C" w14:textId="7D6CCB90" w:rsidR="00594D73" w:rsidRDefault="00033646" w:rsidP="00033646">
      <w:pPr>
        <w:spacing w:after="0" w:line="240" w:lineRule="auto"/>
        <w:ind w:firstLine="709"/>
        <w:jc w:val="center"/>
        <w:rPr>
          <w:rFonts w:ascii="Times New Roman" w:hAnsi="Times New Roman" w:cs="Times New Roman"/>
          <w:sz w:val="24"/>
          <w:szCs w:val="24"/>
        </w:rPr>
      </w:pPr>
      <w:r w:rsidRPr="00D03235">
        <w:rPr>
          <w:rFonts w:ascii="Times New Roman" w:hAnsi="Times New Roman" w:cs="Times New Roman"/>
          <w:b/>
          <w:sz w:val="24"/>
          <w:szCs w:val="24"/>
        </w:rPr>
        <w:t>Основні причини зростання планових тарифів на послуги з постачання теплової енергії та гарячої води на 202</w:t>
      </w:r>
      <w:r>
        <w:rPr>
          <w:rFonts w:ascii="Times New Roman" w:hAnsi="Times New Roman" w:cs="Times New Roman"/>
          <w:b/>
          <w:sz w:val="24"/>
          <w:szCs w:val="24"/>
        </w:rPr>
        <w:t>2</w:t>
      </w:r>
      <w:r w:rsidRPr="00D03235">
        <w:rPr>
          <w:rFonts w:ascii="Times New Roman" w:hAnsi="Times New Roman" w:cs="Times New Roman"/>
          <w:b/>
          <w:sz w:val="24"/>
          <w:szCs w:val="24"/>
        </w:rPr>
        <w:t xml:space="preserve"> рік</w:t>
      </w:r>
    </w:p>
    <w:p w14:paraId="7DA432B4" w14:textId="77777777" w:rsidR="00594D73" w:rsidRDefault="00594D73" w:rsidP="005B32F8">
      <w:pPr>
        <w:spacing w:after="0" w:line="240" w:lineRule="auto"/>
        <w:ind w:firstLine="709"/>
        <w:jc w:val="both"/>
        <w:rPr>
          <w:rFonts w:ascii="Times New Roman" w:hAnsi="Times New Roman" w:cs="Times New Roman"/>
          <w:sz w:val="24"/>
          <w:szCs w:val="24"/>
        </w:rPr>
      </w:pPr>
    </w:p>
    <w:p w14:paraId="2B9A0549" w14:textId="53A27DB4" w:rsidR="005B32F8" w:rsidRPr="00033646" w:rsidRDefault="005B32F8" w:rsidP="00033646">
      <w:pPr>
        <w:pStyle w:val="a3"/>
        <w:numPr>
          <w:ilvl w:val="0"/>
          <w:numId w:val="12"/>
        </w:numPr>
        <w:spacing w:after="0" w:line="240" w:lineRule="auto"/>
        <w:jc w:val="both"/>
        <w:rPr>
          <w:rFonts w:ascii="Times New Roman" w:hAnsi="Times New Roman" w:cs="Times New Roman"/>
          <w:sz w:val="24"/>
          <w:szCs w:val="24"/>
        </w:rPr>
      </w:pPr>
      <w:r w:rsidRPr="00033646">
        <w:rPr>
          <w:rFonts w:ascii="Times New Roman" w:hAnsi="Times New Roman" w:cs="Times New Roman"/>
          <w:sz w:val="24"/>
          <w:szCs w:val="24"/>
        </w:rPr>
        <w:t xml:space="preserve">В </w:t>
      </w:r>
      <w:proofErr w:type="spellStart"/>
      <w:r w:rsidRPr="00033646">
        <w:rPr>
          <w:rFonts w:ascii="Times New Roman" w:hAnsi="Times New Roman" w:cs="Times New Roman"/>
          <w:sz w:val="24"/>
          <w:szCs w:val="24"/>
        </w:rPr>
        <w:t>розрахунках</w:t>
      </w:r>
      <w:proofErr w:type="spellEnd"/>
      <w:r w:rsidRPr="00033646">
        <w:rPr>
          <w:rFonts w:ascii="Times New Roman" w:hAnsi="Times New Roman" w:cs="Times New Roman"/>
          <w:sz w:val="24"/>
          <w:szCs w:val="24"/>
        </w:rPr>
        <w:t xml:space="preserve"> </w:t>
      </w:r>
      <w:proofErr w:type="spellStart"/>
      <w:r w:rsidRPr="00033646">
        <w:rPr>
          <w:rFonts w:ascii="Times New Roman" w:hAnsi="Times New Roman" w:cs="Times New Roman"/>
          <w:sz w:val="24"/>
          <w:szCs w:val="24"/>
        </w:rPr>
        <w:t>тарифів</w:t>
      </w:r>
      <w:proofErr w:type="spellEnd"/>
      <w:r w:rsidRPr="00033646">
        <w:rPr>
          <w:rFonts w:ascii="Times New Roman" w:hAnsi="Times New Roman" w:cs="Times New Roman"/>
          <w:sz w:val="24"/>
          <w:szCs w:val="24"/>
        </w:rPr>
        <w:t xml:space="preserve"> на </w:t>
      </w:r>
      <w:proofErr w:type="spellStart"/>
      <w:r w:rsidRPr="00033646">
        <w:rPr>
          <w:rFonts w:ascii="Times New Roman" w:hAnsi="Times New Roman" w:cs="Times New Roman"/>
          <w:sz w:val="24"/>
          <w:szCs w:val="24"/>
        </w:rPr>
        <w:t>виробництво</w:t>
      </w:r>
      <w:proofErr w:type="spellEnd"/>
      <w:r w:rsidRPr="00033646">
        <w:rPr>
          <w:rFonts w:ascii="Times New Roman" w:hAnsi="Times New Roman" w:cs="Times New Roman"/>
          <w:sz w:val="24"/>
          <w:szCs w:val="24"/>
        </w:rPr>
        <w:t xml:space="preserve"> </w:t>
      </w:r>
      <w:proofErr w:type="spellStart"/>
      <w:r w:rsidRPr="00033646">
        <w:rPr>
          <w:rFonts w:ascii="Times New Roman" w:hAnsi="Times New Roman" w:cs="Times New Roman"/>
          <w:sz w:val="24"/>
          <w:szCs w:val="24"/>
        </w:rPr>
        <w:t>теплової</w:t>
      </w:r>
      <w:proofErr w:type="spellEnd"/>
      <w:r w:rsidRPr="00033646">
        <w:rPr>
          <w:rFonts w:ascii="Times New Roman" w:hAnsi="Times New Roman" w:cs="Times New Roman"/>
          <w:sz w:val="24"/>
          <w:szCs w:val="24"/>
        </w:rPr>
        <w:t xml:space="preserve"> </w:t>
      </w:r>
      <w:proofErr w:type="spellStart"/>
      <w:r w:rsidRPr="00033646">
        <w:rPr>
          <w:rFonts w:ascii="Times New Roman" w:hAnsi="Times New Roman" w:cs="Times New Roman"/>
          <w:sz w:val="24"/>
          <w:szCs w:val="24"/>
        </w:rPr>
        <w:t>енергії</w:t>
      </w:r>
      <w:proofErr w:type="spellEnd"/>
      <w:r w:rsidRPr="00033646">
        <w:rPr>
          <w:rFonts w:ascii="Times New Roman" w:hAnsi="Times New Roman" w:cs="Times New Roman"/>
          <w:sz w:val="24"/>
          <w:szCs w:val="24"/>
        </w:rPr>
        <w:t xml:space="preserve">, </w:t>
      </w:r>
      <w:proofErr w:type="spellStart"/>
      <w:r w:rsidRPr="00033646">
        <w:rPr>
          <w:rFonts w:ascii="Times New Roman" w:hAnsi="Times New Roman" w:cs="Times New Roman"/>
          <w:sz w:val="24"/>
          <w:szCs w:val="24"/>
        </w:rPr>
        <w:t>що</w:t>
      </w:r>
      <w:proofErr w:type="spellEnd"/>
      <w:r w:rsidRPr="00033646">
        <w:rPr>
          <w:rFonts w:ascii="Times New Roman" w:hAnsi="Times New Roman" w:cs="Times New Roman"/>
          <w:sz w:val="24"/>
          <w:szCs w:val="24"/>
        </w:rPr>
        <w:t xml:space="preserve"> </w:t>
      </w:r>
      <w:proofErr w:type="spellStart"/>
      <w:r w:rsidRPr="00033646">
        <w:rPr>
          <w:rFonts w:ascii="Times New Roman" w:hAnsi="Times New Roman" w:cs="Times New Roman"/>
          <w:sz w:val="24"/>
          <w:szCs w:val="24"/>
        </w:rPr>
        <w:t>виробляється</w:t>
      </w:r>
      <w:proofErr w:type="spellEnd"/>
      <w:r w:rsidRPr="00033646">
        <w:rPr>
          <w:rFonts w:ascii="Times New Roman" w:hAnsi="Times New Roman" w:cs="Times New Roman"/>
          <w:sz w:val="24"/>
          <w:szCs w:val="24"/>
        </w:rPr>
        <w:t xml:space="preserve"> на </w:t>
      </w:r>
      <w:proofErr w:type="spellStart"/>
      <w:r w:rsidRPr="00033646">
        <w:rPr>
          <w:rFonts w:ascii="Times New Roman" w:hAnsi="Times New Roman" w:cs="Times New Roman"/>
          <w:sz w:val="24"/>
          <w:szCs w:val="24"/>
        </w:rPr>
        <w:t>теплоелектроцентралях</w:t>
      </w:r>
      <w:proofErr w:type="spellEnd"/>
      <w:r w:rsidRPr="00033646">
        <w:rPr>
          <w:rFonts w:ascii="Times New Roman" w:hAnsi="Times New Roman" w:cs="Times New Roman"/>
          <w:sz w:val="24"/>
          <w:szCs w:val="24"/>
        </w:rPr>
        <w:t xml:space="preserve">, </w:t>
      </w:r>
      <w:proofErr w:type="spellStart"/>
      <w:r w:rsidRPr="00033646">
        <w:rPr>
          <w:rFonts w:ascii="Times New Roman" w:hAnsi="Times New Roman" w:cs="Times New Roman"/>
          <w:sz w:val="24"/>
          <w:szCs w:val="24"/>
        </w:rPr>
        <w:t>враховані</w:t>
      </w:r>
      <w:proofErr w:type="spellEnd"/>
      <w:r w:rsidRPr="00033646">
        <w:rPr>
          <w:rFonts w:ascii="Times New Roman" w:hAnsi="Times New Roman" w:cs="Times New Roman"/>
          <w:sz w:val="24"/>
          <w:szCs w:val="24"/>
        </w:rPr>
        <w:t xml:space="preserve"> </w:t>
      </w:r>
      <w:proofErr w:type="spellStart"/>
      <w:r w:rsidRPr="00033646">
        <w:rPr>
          <w:rFonts w:ascii="Times New Roman" w:hAnsi="Times New Roman" w:cs="Times New Roman"/>
          <w:sz w:val="24"/>
          <w:szCs w:val="24"/>
        </w:rPr>
        <w:t>наступні</w:t>
      </w:r>
      <w:proofErr w:type="spellEnd"/>
      <w:r w:rsidRPr="00033646">
        <w:rPr>
          <w:rFonts w:ascii="Times New Roman" w:hAnsi="Times New Roman" w:cs="Times New Roman"/>
          <w:sz w:val="24"/>
          <w:szCs w:val="24"/>
        </w:rPr>
        <w:t xml:space="preserve"> </w:t>
      </w:r>
      <w:proofErr w:type="spellStart"/>
      <w:r w:rsidRPr="00033646">
        <w:rPr>
          <w:rFonts w:ascii="Times New Roman" w:hAnsi="Times New Roman" w:cs="Times New Roman"/>
          <w:sz w:val="24"/>
          <w:szCs w:val="24"/>
        </w:rPr>
        <w:t>ціни</w:t>
      </w:r>
      <w:proofErr w:type="spellEnd"/>
      <w:r w:rsidRPr="00033646">
        <w:rPr>
          <w:rFonts w:ascii="Times New Roman" w:hAnsi="Times New Roman" w:cs="Times New Roman"/>
          <w:sz w:val="24"/>
          <w:szCs w:val="24"/>
        </w:rPr>
        <w:t xml:space="preserve"> на </w:t>
      </w:r>
      <w:proofErr w:type="spellStart"/>
      <w:r w:rsidRPr="00033646">
        <w:rPr>
          <w:rFonts w:ascii="Times New Roman" w:hAnsi="Times New Roman" w:cs="Times New Roman"/>
          <w:sz w:val="24"/>
          <w:szCs w:val="24"/>
        </w:rPr>
        <w:t>природний</w:t>
      </w:r>
      <w:proofErr w:type="spellEnd"/>
      <w:r w:rsidRPr="00033646">
        <w:rPr>
          <w:rFonts w:ascii="Times New Roman" w:hAnsi="Times New Roman" w:cs="Times New Roman"/>
          <w:sz w:val="24"/>
          <w:szCs w:val="24"/>
        </w:rPr>
        <w:t xml:space="preserve"> газ:</w:t>
      </w:r>
    </w:p>
    <w:p w14:paraId="663E2DC1" w14:textId="50E29E18" w:rsidR="009D57A2" w:rsidRPr="009D57A2" w:rsidRDefault="009D57A2" w:rsidP="009D57A2">
      <w:pPr>
        <w:pStyle w:val="a3"/>
        <w:numPr>
          <w:ilvl w:val="0"/>
          <w:numId w:val="8"/>
        </w:numPr>
        <w:spacing w:after="0" w:line="240" w:lineRule="auto"/>
        <w:jc w:val="both"/>
        <w:rPr>
          <w:rFonts w:ascii="Times New Roman" w:hAnsi="Times New Roman" w:cs="Times New Roman"/>
          <w:sz w:val="24"/>
          <w:szCs w:val="24"/>
          <w:lang w:val="uk-UA"/>
        </w:rPr>
      </w:pPr>
      <w:r w:rsidRPr="009D57A2">
        <w:rPr>
          <w:rFonts w:ascii="Times New Roman" w:hAnsi="Times New Roman" w:cs="Times New Roman"/>
          <w:sz w:val="24"/>
          <w:szCs w:val="24"/>
          <w:lang w:val="uk-UA"/>
        </w:rPr>
        <w:lastRenderedPageBreak/>
        <w:t>для потреб виробництва теплової енергії для надання послуг населенн</w:t>
      </w:r>
      <w:r>
        <w:rPr>
          <w:rFonts w:ascii="Times New Roman" w:hAnsi="Times New Roman" w:cs="Times New Roman"/>
          <w:sz w:val="24"/>
          <w:szCs w:val="24"/>
          <w:lang w:val="uk-UA"/>
        </w:rPr>
        <w:t xml:space="preserve">ю на рівні </w:t>
      </w:r>
      <w:r w:rsidRPr="009D57A2">
        <w:rPr>
          <w:rFonts w:ascii="Times New Roman" w:hAnsi="Times New Roman" w:cs="Times New Roman"/>
          <w:sz w:val="24"/>
          <w:szCs w:val="24"/>
          <w:lang w:val="uk-UA"/>
        </w:rPr>
        <w:t xml:space="preserve"> </w:t>
      </w:r>
      <w:r>
        <w:rPr>
          <w:rFonts w:ascii="Times New Roman" w:hAnsi="Times New Roman" w:cs="Times New Roman"/>
          <w:sz w:val="24"/>
          <w:szCs w:val="24"/>
          <w:lang w:val="uk-UA"/>
        </w:rPr>
        <w:t>6 183,33 грн/тис.</w:t>
      </w:r>
      <w:r w:rsidRPr="009D57A2">
        <w:rPr>
          <w:rFonts w:ascii="Times New Roman" w:hAnsi="Times New Roman" w:cs="Times New Roman"/>
          <w:sz w:val="24"/>
          <w:szCs w:val="24"/>
          <w:lang w:val="uk-UA"/>
        </w:rPr>
        <w:t xml:space="preserve"> куб. м (без урахування витрат на транспортування та без ПДВ);</w:t>
      </w:r>
    </w:p>
    <w:p w14:paraId="4EC99630" w14:textId="315E210D" w:rsidR="005B32F8" w:rsidRPr="009D57A2" w:rsidRDefault="005B32F8" w:rsidP="005B32F8">
      <w:pPr>
        <w:pStyle w:val="a3"/>
        <w:numPr>
          <w:ilvl w:val="0"/>
          <w:numId w:val="8"/>
        </w:numPr>
        <w:spacing w:after="0" w:line="240" w:lineRule="auto"/>
        <w:jc w:val="both"/>
        <w:rPr>
          <w:rFonts w:ascii="Times New Roman" w:hAnsi="Times New Roman" w:cs="Times New Roman"/>
          <w:sz w:val="24"/>
          <w:szCs w:val="24"/>
          <w:lang w:val="uk-UA"/>
        </w:rPr>
      </w:pPr>
      <w:r w:rsidRPr="009D57A2">
        <w:rPr>
          <w:rFonts w:ascii="Times New Roman" w:hAnsi="Times New Roman" w:cs="Times New Roman"/>
          <w:sz w:val="24"/>
          <w:szCs w:val="24"/>
          <w:lang w:val="uk-UA"/>
        </w:rPr>
        <w:t xml:space="preserve">для потреб виробництва теплової енергії для надання послуг установам, що фінансуються за рахунок державного і місцевих бюджетів на рівні 13 658,42 грн/тис. куб. м (без урахування витрат на транспортування та без ПДВ); </w:t>
      </w:r>
    </w:p>
    <w:p w14:paraId="1799BEE1" w14:textId="77777777" w:rsidR="002B4BA9" w:rsidRDefault="005B32F8" w:rsidP="005B32F8">
      <w:pPr>
        <w:pStyle w:val="a3"/>
        <w:numPr>
          <w:ilvl w:val="0"/>
          <w:numId w:val="8"/>
        </w:numPr>
        <w:spacing w:after="0" w:line="240" w:lineRule="auto"/>
        <w:jc w:val="both"/>
        <w:rPr>
          <w:rFonts w:ascii="Times New Roman" w:hAnsi="Times New Roman" w:cs="Times New Roman"/>
          <w:sz w:val="24"/>
          <w:szCs w:val="24"/>
          <w:lang w:val="uk-UA"/>
        </w:rPr>
      </w:pPr>
      <w:r w:rsidRPr="009D57A2">
        <w:rPr>
          <w:rFonts w:ascii="Times New Roman" w:hAnsi="Times New Roman" w:cs="Times New Roman"/>
          <w:sz w:val="24"/>
          <w:szCs w:val="24"/>
          <w:lang w:val="uk-UA"/>
        </w:rPr>
        <w:t>для потреб виробництва теплової енергії для надання послуг іншим споживачам на рівні 24 118,41 грн/тис. куб. м (без урахування витрат на транспортування та без ПДВ).</w:t>
      </w:r>
    </w:p>
    <w:p w14:paraId="26939305" w14:textId="5C788BD8" w:rsidR="005B32F8" w:rsidRPr="002B4BA9" w:rsidRDefault="005B32F8" w:rsidP="002B4BA9">
      <w:pPr>
        <w:spacing w:after="0" w:line="240" w:lineRule="auto"/>
        <w:jc w:val="both"/>
        <w:rPr>
          <w:rFonts w:ascii="Times New Roman" w:hAnsi="Times New Roman" w:cs="Times New Roman"/>
          <w:sz w:val="24"/>
          <w:szCs w:val="24"/>
        </w:rPr>
      </w:pPr>
      <w:r w:rsidRPr="002B4BA9">
        <w:rPr>
          <w:rFonts w:ascii="Times New Roman" w:hAnsi="Times New Roman" w:cs="Times New Roman"/>
          <w:sz w:val="24"/>
          <w:szCs w:val="24"/>
        </w:rPr>
        <w:t xml:space="preserve"> </w:t>
      </w:r>
    </w:p>
    <w:p w14:paraId="00941C5A" w14:textId="240CF223" w:rsidR="005B32F8" w:rsidRDefault="005B32F8" w:rsidP="002B4BA9">
      <w:pPr>
        <w:spacing w:after="0" w:line="240" w:lineRule="auto"/>
        <w:ind w:left="1069" w:firstLine="347"/>
        <w:jc w:val="both"/>
        <w:rPr>
          <w:rFonts w:ascii="Times New Roman" w:hAnsi="Times New Roman" w:cs="Times New Roman"/>
          <w:sz w:val="24"/>
          <w:szCs w:val="24"/>
        </w:rPr>
      </w:pPr>
      <w:r w:rsidRPr="009D57A2">
        <w:rPr>
          <w:rFonts w:ascii="Times New Roman" w:hAnsi="Times New Roman" w:cs="Times New Roman"/>
          <w:sz w:val="24"/>
          <w:szCs w:val="24"/>
        </w:rPr>
        <w:t xml:space="preserve">Зміна у розрахунках тарифів на виробництво теплової енергії цін на природний газ, що використовується для виробництва теплової енергії на теплоелектроцентралях призводить до зміни планованих витрат на паливо, що істотно впливає на фінансовий стан ТОВ «Нафтогаз Тепло». </w:t>
      </w:r>
    </w:p>
    <w:p w14:paraId="56B94636" w14:textId="32AAFA4D" w:rsidR="00033646" w:rsidRDefault="00033646" w:rsidP="00033646">
      <w:pPr>
        <w:pStyle w:val="a3"/>
        <w:numPr>
          <w:ilvl w:val="0"/>
          <w:numId w:val="1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Відповідно до розрахунків, виконаних на підставі діючих нормативно-правових документів, обсяг корисного відпуску теплової енергії для надання послуг з постачання теплової енергії та гарячої води становить 6</w:t>
      </w:r>
      <w:r w:rsidR="00690D16" w:rsidRPr="00690D16">
        <w:rPr>
          <w:rFonts w:ascii="Times New Roman" w:hAnsi="Times New Roman" w:cs="Times New Roman"/>
          <w:sz w:val="24"/>
          <w:szCs w:val="24"/>
        </w:rPr>
        <w:t>0</w:t>
      </w:r>
      <w:r>
        <w:rPr>
          <w:rFonts w:ascii="Times New Roman" w:hAnsi="Times New Roman" w:cs="Times New Roman"/>
          <w:sz w:val="24"/>
          <w:szCs w:val="24"/>
          <w:lang w:val="uk-UA"/>
        </w:rPr>
        <w:t> </w:t>
      </w:r>
      <w:r w:rsidR="00690D16" w:rsidRPr="00690D16">
        <w:rPr>
          <w:rFonts w:ascii="Times New Roman" w:hAnsi="Times New Roman" w:cs="Times New Roman"/>
          <w:sz w:val="24"/>
          <w:szCs w:val="24"/>
        </w:rPr>
        <w:t>630</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Гкал</w:t>
      </w:r>
      <w:proofErr w:type="spellEnd"/>
      <w:r>
        <w:rPr>
          <w:rFonts w:ascii="Times New Roman" w:hAnsi="Times New Roman" w:cs="Times New Roman"/>
          <w:sz w:val="24"/>
          <w:szCs w:val="24"/>
          <w:lang w:val="uk-UA"/>
        </w:rPr>
        <w:t xml:space="preserve"> на рік.</w:t>
      </w:r>
    </w:p>
    <w:p w14:paraId="1CC76F7E" w14:textId="4217D358" w:rsidR="00033646" w:rsidRPr="00A3536D" w:rsidRDefault="00033646" w:rsidP="00033646">
      <w:pPr>
        <w:pStyle w:val="a3"/>
        <w:numPr>
          <w:ilvl w:val="0"/>
          <w:numId w:val="1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Розрахунок втрат теплової енергії при її транспортуванні виконано на підставі </w:t>
      </w:r>
      <w:r w:rsidRPr="00EA6C92">
        <w:rPr>
          <w:rFonts w:ascii="Times New Roman" w:hAnsi="Times New Roman" w:cs="Times New Roman"/>
          <w:sz w:val="24"/>
          <w:szCs w:val="24"/>
          <w:lang w:val="uk-UA"/>
        </w:rPr>
        <w:t>СНІП</w:t>
      </w:r>
      <w:r>
        <w:rPr>
          <w:rFonts w:ascii="Times New Roman" w:hAnsi="Times New Roman" w:cs="Times New Roman"/>
          <w:sz w:val="24"/>
          <w:szCs w:val="24"/>
          <w:lang w:val="uk-UA"/>
        </w:rPr>
        <w:t> </w:t>
      </w:r>
      <w:r w:rsidRPr="00EA6C92">
        <w:rPr>
          <w:rFonts w:ascii="Times New Roman" w:hAnsi="Times New Roman" w:cs="Times New Roman"/>
          <w:sz w:val="24"/>
          <w:szCs w:val="24"/>
          <w:lang w:val="uk-UA"/>
        </w:rPr>
        <w:t xml:space="preserve">2.04.14-88 </w:t>
      </w:r>
      <w:r>
        <w:rPr>
          <w:rFonts w:ascii="Times New Roman" w:hAnsi="Times New Roman" w:cs="Times New Roman"/>
          <w:sz w:val="24"/>
          <w:szCs w:val="24"/>
          <w:lang w:val="uk-UA"/>
        </w:rPr>
        <w:t>«</w:t>
      </w:r>
      <w:r w:rsidRPr="00EA6C92">
        <w:rPr>
          <w:rFonts w:ascii="Times New Roman" w:hAnsi="Times New Roman" w:cs="Times New Roman"/>
          <w:sz w:val="24"/>
          <w:szCs w:val="24"/>
          <w:lang w:val="uk-UA"/>
        </w:rPr>
        <w:t>Теплова ізоляція обладнання і трубопроводів</w:t>
      </w:r>
      <w:r>
        <w:rPr>
          <w:rFonts w:ascii="Times New Roman" w:hAnsi="Times New Roman" w:cs="Times New Roman"/>
          <w:sz w:val="24"/>
          <w:szCs w:val="24"/>
          <w:lang w:val="uk-UA"/>
        </w:rPr>
        <w:t xml:space="preserve">». Їх нормативна величина складає </w:t>
      </w:r>
      <w:r w:rsidR="00690D16" w:rsidRPr="00690D16">
        <w:rPr>
          <w:rFonts w:ascii="Times New Roman" w:hAnsi="Times New Roman" w:cs="Times New Roman"/>
          <w:sz w:val="24"/>
          <w:szCs w:val="24"/>
        </w:rPr>
        <w:t>13</w:t>
      </w:r>
      <w:r>
        <w:rPr>
          <w:rFonts w:ascii="Times New Roman" w:hAnsi="Times New Roman" w:cs="Times New Roman"/>
          <w:sz w:val="24"/>
          <w:szCs w:val="24"/>
          <w:lang w:val="uk-UA"/>
        </w:rPr>
        <w:t> </w:t>
      </w:r>
      <w:r w:rsidR="00690D16" w:rsidRPr="00690D16">
        <w:rPr>
          <w:rFonts w:ascii="Times New Roman" w:hAnsi="Times New Roman" w:cs="Times New Roman"/>
          <w:sz w:val="24"/>
          <w:szCs w:val="24"/>
        </w:rPr>
        <w:t>151</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Гкал</w:t>
      </w:r>
      <w:proofErr w:type="spellEnd"/>
      <w:r>
        <w:rPr>
          <w:rFonts w:ascii="Times New Roman" w:hAnsi="Times New Roman" w:cs="Times New Roman"/>
          <w:sz w:val="24"/>
          <w:szCs w:val="24"/>
          <w:lang w:val="uk-UA"/>
        </w:rPr>
        <w:t xml:space="preserve"> на рік, або 1</w:t>
      </w:r>
      <w:r w:rsidR="00DC20FF">
        <w:rPr>
          <w:rFonts w:ascii="Times New Roman" w:hAnsi="Times New Roman" w:cs="Times New Roman"/>
          <w:sz w:val="24"/>
          <w:szCs w:val="24"/>
          <w:lang w:val="uk-UA"/>
        </w:rPr>
        <w:t>8</w:t>
      </w:r>
      <w:r>
        <w:rPr>
          <w:rFonts w:ascii="Times New Roman" w:hAnsi="Times New Roman" w:cs="Times New Roman"/>
          <w:sz w:val="24"/>
          <w:szCs w:val="24"/>
          <w:lang w:val="uk-UA"/>
        </w:rPr>
        <w:t>% від загального виробництва теплової енергії Новояворівської ТЕЦ.</w:t>
      </w:r>
    </w:p>
    <w:p w14:paraId="2A0D0180" w14:textId="404ACA6E" w:rsidR="00033646" w:rsidRPr="00EA6C92" w:rsidRDefault="00033646" w:rsidP="00033646">
      <w:pPr>
        <w:pStyle w:val="a3"/>
        <w:numPr>
          <w:ilvl w:val="0"/>
          <w:numId w:val="12"/>
        </w:numPr>
        <w:spacing w:after="0" w:line="240" w:lineRule="auto"/>
        <w:jc w:val="both"/>
        <w:rPr>
          <w:rFonts w:ascii="Times New Roman" w:hAnsi="Times New Roman" w:cs="Times New Roman"/>
          <w:sz w:val="24"/>
          <w:szCs w:val="24"/>
          <w:lang w:val="uk-UA"/>
        </w:rPr>
      </w:pPr>
      <w:r w:rsidRPr="00B86C6D">
        <w:rPr>
          <w:rFonts w:ascii="Times New Roman" w:hAnsi="Times New Roman" w:cs="Times New Roman"/>
          <w:sz w:val="24"/>
          <w:szCs w:val="24"/>
          <w:lang w:val="uk-UA"/>
        </w:rPr>
        <w:t>Обсяг витрат  на оплату праці здійснено з урахуванням положень чинного законодавства України та вимог частини 2 п.21 Порядку.</w:t>
      </w:r>
      <w:r>
        <w:rPr>
          <w:rFonts w:ascii="Times New Roman" w:hAnsi="Times New Roman" w:cs="Times New Roman"/>
          <w:sz w:val="24"/>
          <w:szCs w:val="24"/>
          <w:lang w:val="uk-UA"/>
        </w:rPr>
        <w:t xml:space="preserve"> </w:t>
      </w:r>
      <w:bookmarkStart w:id="1" w:name="_Hlk59025057"/>
      <w:r w:rsidRPr="00EA6C92">
        <w:rPr>
          <w:rFonts w:ascii="Times New Roman" w:hAnsi="Times New Roman" w:cs="Times New Roman"/>
          <w:sz w:val="24"/>
          <w:szCs w:val="24"/>
          <w:lang w:val="uk-UA"/>
        </w:rPr>
        <w:t xml:space="preserve">У розрахунках заробітної плати середньомісячна номінальна заробітна плата в розрахунку на одного штатного працівника, зайнятого у промисловості,  відповідно до інформації Головного управління статистики у Львівській </w:t>
      </w:r>
      <w:r w:rsidR="002B4BA9" w:rsidRPr="00EA6C92">
        <w:rPr>
          <w:rFonts w:ascii="Times New Roman" w:hAnsi="Times New Roman" w:cs="Times New Roman"/>
          <w:sz w:val="24"/>
          <w:szCs w:val="24"/>
          <w:lang w:val="uk-UA"/>
        </w:rPr>
        <w:t>області</w:t>
      </w:r>
      <w:r w:rsidR="002B4BA9">
        <w:rPr>
          <w:rFonts w:ascii="Times New Roman" w:hAnsi="Times New Roman" w:cs="Times New Roman"/>
          <w:sz w:val="24"/>
          <w:szCs w:val="24"/>
          <w:lang w:val="uk-UA"/>
        </w:rPr>
        <w:t xml:space="preserve"> за</w:t>
      </w:r>
      <w:r w:rsidR="00591D0F" w:rsidRPr="00591D0F">
        <w:rPr>
          <w:rFonts w:ascii="Times New Roman" w:hAnsi="Times New Roman" w:cs="Times New Roman"/>
          <w:sz w:val="24"/>
          <w:szCs w:val="24"/>
        </w:rPr>
        <w:t xml:space="preserve"> </w:t>
      </w:r>
      <w:r w:rsidR="00D45131">
        <w:rPr>
          <w:rFonts w:ascii="Times New Roman" w:hAnsi="Times New Roman" w:cs="Times New Roman"/>
          <w:sz w:val="24"/>
          <w:szCs w:val="24"/>
          <w:lang w:val="uk-UA"/>
        </w:rPr>
        <w:t>січень 2022 року</w:t>
      </w:r>
      <w:r w:rsidR="00591D0F" w:rsidRPr="00591D0F">
        <w:rPr>
          <w:rFonts w:ascii="Times New Roman" w:hAnsi="Times New Roman" w:cs="Times New Roman"/>
          <w:sz w:val="24"/>
          <w:szCs w:val="24"/>
        </w:rPr>
        <w:t xml:space="preserve"> </w:t>
      </w:r>
      <w:r w:rsidRPr="00EA6C92">
        <w:rPr>
          <w:rFonts w:ascii="Times New Roman" w:hAnsi="Times New Roman" w:cs="Times New Roman"/>
          <w:sz w:val="24"/>
          <w:szCs w:val="24"/>
          <w:lang w:val="uk-UA"/>
        </w:rPr>
        <w:t xml:space="preserve">складає </w:t>
      </w:r>
      <w:r w:rsidR="00591D0F" w:rsidRPr="00591D0F">
        <w:rPr>
          <w:rFonts w:ascii="Times New Roman" w:hAnsi="Times New Roman" w:cs="Times New Roman"/>
          <w:sz w:val="24"/>
          <w:szCs w:val="24"/>
        </w:rPr>
        <w:t>13</w:t>
      </w:r>
      <w:r w:rsidRPr="00EA6C92">
        <w:rPr>
          <w:rFonts w:ascii="Times New Roman" w:hAnsi="Times New Roman" w:cs="Times New Roman"/>
          <w:sz w:val="24"/>
          <w:szCs w:val="24"/>
          <w:lang w:val="uk-UA"/>
        </w:rPr>
        <w:t> </w:t>
      </w:r>
      <w:r w:rsidR="00591D0F" w:rsidRPr="00591D0F">
        <w:rPr>
          <w:rFonts w:ascii="Times New Roman" w:hAnsi="Times New Roman" w:cs="Times New Roman"/>
          <w:sz w:val="24"/>
          <w:szCs w:val="24"/>
        </w:rPr>
        <w:t>1</w:t>
      </w:r>
      <w:r w:rsidR="00D45131">
        <w:rPr>
          <w:rFonts w:ascii="Times New Roman" w:hAnsi="Times New Roman" w:cs="Times New Roman"/>
          <w:sz w:val="24"/>
          <w:szCs w:val="24"/>
          <w:lang w:val="uk-UA"/>
        </w:rPr>
        <w:t>9</w:t>
      </w:r>
      <w:r w:rsidR="00591D0F" w:rsidRPr="00591D0F">
        <w:rPr>
          <w:rFonts w:ascii="Times New Roman" w:hAnsi="Times New Roman" w:cs="Times New Roman"/>
          <w:sz w:val="24"/>
          <w:szCs w:val="24"/>
        </w:rPr>
        <w:t>1</w:t>
      </w:r>
      <w:r w:rsidRPr="00EA6C92">
        <w:rPr>
          <w:rFonts w:ascii="Times New Roman" w:hAnsi="Times New Roman" w:cs="Times New Roman"/>
          <w:sz w:val="24"/>
          <w:szCs w:val="24"/>
          <w:lang w:val="uk-UA"/>
        </w:rPr>
        <w:t xml:space="preserve"> грн. </w:t>
      </w:r>
    </w:p>
    <w:bookmarkEnd w:id="1"/>
    <w:p w14:paraId="7C812967" w14:textId="046C20E5" w:rsidR="007D2FA7" w:rsidRDefault="00033646" w:rsidP="007D2FA7">
      <w:pPr>
        <w:pStyle w:val="a3"/>
        <w:numPr>
          <w:ilvl w:val="0"/>
          <w:numId w:val="12"/>
        </w:numPr>
        <w:spacing w:after="0" w:line="240" w:lineRule="auto"/>
        <w:jc w:val="both"/>
        <w:rPr>
          <w:rFonts w:ascii="Times New Roman" w:hAnsi="Times New Roman" w:cs="Times New Roman"/>
          <w:sz w:val="24"/>
          <w:szCs w:val="24"/>
          <w:lang w:val="uk-UA"/>
        </w:rPr>
      </w:pPr>
      <w:r w:rsidRPr="00DC5435">
        <w:rPr>
          <w:rFonts w:ascii="Times New Roman" w:hAnsi="Times New Roman" w:cs="Times New Roman"/>
          <w:sz w:val="24"/>
          <w:szCs w:val="24"/>
          <w:lang w:val="uk-UA"/>
        </w:rPr>
        <w:t xml:space="preserve">Відповідно до п.27 Порядку </w:t>
      </w:r>
      <w:r>
        <w:rPr>
          <w:rFonts w:ascii="Times New Roman" w:hAnsi="Times New Roman" w:cs="Times New Roman"/>
          <w:sz w:val="24"/>
          <w:szCs w:val="24"/>
          <w:lang w:val="uk-UA"/>
        </w:rPr>
        <w:t>в розрахунки тарифів на послуги з постачання теплової енергії та гарячої води</w:t>
      </w:r>
      <w:r w:rsidRPr="00DC543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включено </w:t>
      </w:r>
      <w:r w:rsidRPr="00DC5435">
        <w:rPr>
          <w:rFonts w:ascii="Times New Roman" w:hAnsi="Times New Roman" w:cs="Times New Roman"/>
          <w:sz w:val="24"/>
          <w:szCs w:val="24"/>
          <w:lang w:val="uk-UA"/>
        </w:rPr>
        <w:t>планований прибуток</w:t>
      </w:r>
      <w:r>
        <w:rPr>
          <w:rFonts w:ascii="Times New Roman" w:hAnsi="Times New Roman" w:cs="Times New Roman"/>
          <w:sz w:val="24"/>
          <w:szCs w:val="24"/>
          <w:lang w:val="uk-UA"/>
        </w:rPr>
        <w:t xml:space="preserve"> </w:t>
      </w:r>
      <w:r w:rsidRPr="00DC5435">
        <w:rPr>
          <w:rFonts w:ascii="Times New Roman" w:hAnsi="Times New Roman" w:cs="Times New Roman"/>
          <w:sz w:val="24"/>
          <w:szCs w:val="24"/>
          <w:lang w:val="uk-UA"/>
        </w:rPr>
        <w:t xml:space="preserve">у розмірі, що не перевищує 2 відсотків повної планової собівартості теплової енергії (без урахування витрат на відшкодування втрат та вартості виробництва теплової енергії на власних теплоелектроцентралях, теплоелектростанціях, атомних електростанціях, </w:t>
      </w:r>
      <w:proofErr w:type="spellStart"/>
      <w:r w:rsidRPr="00DC5435">
        <w:rPr>
          <w:rFonts w:ascii="Times New Roman" w:hAnsi="Times New Roman" w:cs="Times New Roman"/>
          <w:sz w:val="24"/>
          <w:szCs w:val="24"/>
          <w:lang w:val="uk-UA"/>
        </w:rPr>
        <w:t>когенераційних</w:t>
      </w:r>
      <w:proofErr w:type="spellEnd"/>
      <w:r w:rsidRPr="00DC5435">
        <w:rPr>
          <w:rFonts w:ascii="Times New Roman" w:hAnsi="Times New Roman" w:cs="Times New Roman"/>
          <w:sz w:val="24"/>
          <w:szCs w:val="24"/>
          <w:lang w:val="uk-UA"/>
        </w:rPr>
        <w:t xml:space="preserve"> установках, установках з використанням альтернативних джерел енергії).</w:t>
      </w:r>
    </w:p>
    <w:p w14:paraId="4336B00E" w14:textId="77777777" w:rsidR="00591D0F" w:rsidRPr="00591D0F" w:rsidRDefault="00591D0F" w:rsidP="00591D0F">
      <w:pPr>
        <w:pStyle w:val="a3"/>
        <w:spacing w:after="0" w:line="240" w:lineRule="auto"/>
        <w:ind w:left="1069"/>
        <w:jc w:val="both"/>
        <w:rPr>
          <w:rFonts w:ascii="Times New Roman" w:hAnsi="Times New Roman" w:cs="Times New Roman"/>
          <w:sz w:val="24"/>
          <w:szCs w:val="24"/>
          <w:lang w:val="uk-UA"/>
        </w:rPr>
      </w:pPr>
    </w:p>
    <w:p w14:paraId="09614E6A" w14:textId="1A2758D5" w:rsidR="00F73AE2" w:rsidRPr="009D57A2" w:rsidRDefault="00F73AE2" w:rsidP="00F73AE2">
      <w:pPr>
        <w:spacing w:after="0" w:line="0" w:lineRule="atLeast"/>
        <w:ind w:firstLine="709"/>
        <w:jc w:val="both"/>
        <w:rPr>
          <w:rFonts w:ascii="Times New Roman" w:hAnsi="Times New Roman" w:cs="Times New Roman"/>
          <w:sz w:val="24"/>
          <w:szCs w:val="24"/>
        </w:rPr>
      </w:pPr>
      <w:r w:rsidRPr="009D57A2">
        <w:rPr>
          <w:rFonts w:ascii="Times New Roman" w:hAnsi="Times New Roman" w:cs="Times New Roman"/>
          <w:sz w:val="24"/>
          <w:szCs w:val="24"/>
        </w:rPr>
        <w:t>Пропозиції і зауваження</w:t>
      </w:r>
      <w:r w:rsidR="009C4D44" w:rsidRPr="009D57A2">
        <w:rPr>
          <w:rFonts w:ascii="Times New Roman" w:hAnsi="Times New Roman" w:cs="Times New Roman"/>
          <w:sz w:val="24"/>
          <w:szCs w:val="24"/>
        </w:rPr>
        <w:t xml:space="preserve"> до </w:t>
      </w:r>
      <w:r w:rsidR="008752F3" w:rsidRPr="009D57A2">
        <w:rPr>
          <w:rFonts w:ascii="Times New Roman" w:hAnsi="Times New Roman" w:cs="Times New Roman"/>
          <w:sz w:val="24"/>
          <w:szCs w:val="24"/>
        </w:rPr>
        <w:t xml:space="preserve">перегляду </w:t>
      </w:r>
      <w:r w:rsidR="009C4D44" w:rsidRPr="009D57A2">
        <w:rPr>
          <w:rFonts w:ascii="Times New Roman" w:hAnsi="Times New Roman" w:cs="Times New Roman"/>
          <w:sz w:val="24"/>
          <w:szCs w:val="24"/>
        </w:rPr>
        <w:t>тарифів на</w:t>
      </w:r>
      <w:r w:rsidR="001051BA" w:rsidRPr="009D57A2">
        <w:rPr>
          <w:rFonts w:ascii="Times New Roman" w:hAnsi="Times New Roman" w:cs="Times New Roman"/>
          <w:sz w:val="24"/>
          <w:szCs w:val="24"/>
        </w:rPr>
        <w:t xml:space="preserve"> теплову енергію,</w:t>
      </w:r>
      <w:r w:rsidR="009C4D44" w:rsidRPr="009D57A2">
        <w:rPr>
          <w:rFonts w:ascii="Times New Roman" w:hAnsi="Times New Roman" w:cs="Times New Roman"/>
          <w:sz w:val="24"/>
          <w:szCs w:val="24"/>
        </w:rPr>
        <w:t xml:space="preserve"> послуги з постачання теплової енергії та гарячої води</w:t>
      </w:r>
      <w:r w:rsidR="003E4A15">
        <w:rPr>
          <w:rFonts w:ascii="Times New Roman" w:hAnsi="Times New Roman" w:cs="Times New Roman"/>
          <w:sz w:val="24"/>
          <w:szCs w:val="24"/>
        </w:rPr>
        <w:t xml:space="preserve"> </w:t>
      </w:r>
      <w:proofErr w:type="spellStart"/>
      <w:r w:rsidR="00A60D78" w:rsidRPr="009D57A2">
        <w:rPr>
          <w:rFonts w:ascii="Times New Roman" w:hAnsi="Times New Roman" w:cs="Times New Roman"/>
          <w:sz w:val="24"/>
          <w:szCs w:val="24"/>
        </w:rPr>
        <w:t>Новояворівської</w:t>
      </w:r>
      <w:proofErr w:type="spellEnd"/>
      <w:r w:rsidR="009C4D44" w:rsidRPr="009D57A2">
        <w:rPr>
          <w:rFonts w:ascii="Times New Roman" w:hAnsi="Times New Roman" w:cs="Times New Roman"/>
          <w:sz w:val="24"/>
          <w:szCs w:val="24"/>
        </w:rPr>
        <w:t xml:space="preserve"> ТЕЦ ТОВ «Нафтогаз Тепло» на 202</w:t>
      </w:r>
      <w:r w:rsidR="002237A3">
        <w:rPr>
          <w:rFonts w:ascii="Times New Roman" w:hAnsi="Times New Roman" w:cs="Times New Roman"/>
          <w:sz w:val="24"/>
          <w:szCs w:val="24"/>
        </w:rPr>
        <w:t>2</w:t>
      </w:r>
      <w:r w:rsidR="009C4D44" w:rsidRPr="009D57A2">
        <w:rPr>
          <w:rFonts w:ascii="Times New Roman" w:hAnsi="Times New Roman" w:cs="Times New Roman"/>
          <w:sz w:val="24"/>
          <w:szCs w:val="24"/>
        </w:rPr>
        <w:t xml:space="preserve"> рік</w:t>
      </w:r>
      <w:r w:rsidRPr="009D57A2">
        <w:rPr>
          <w:rFonts w:ascii="Times New Roman" w:hAnsi="Times New Roman" w:cs="Times New Roman"/>
          <w:sz w:val="24"/>
          <w:szCs w:val="24"/>
        </w:rPr>
        <w:t xml:space="preserve"> у письмовому та/або електронному вигляді слід надсилати на адресу: 03150, м. Київ, вул. Велика Васильківська 55-Г; e-</w:t>
      </w:r>
      <w:proofErr w:type="spellStart"/>
      <w:r w:rsidRPr="009D57A2">
        <w:rPr>
          <w:rFonts w:ascii="Times New Roman" w:hAnsi="Times New Roman" w:cs="Times New Roman"/>
          <w:sz w:val="24"/>
          <w:szCs w:val="24"/>
        </w:rPr>
        <w:t>mail</w:t>
      </w:r>
      <w:proofErr w:type="spellEnd"/>
      <w:r w:rsidRPr="009D57A2">
        <w:rPr>
          <w:rFonts w:ascii="Times New Roman" w:hAnsi="Times New Roman" w:cs="Times New Roman"/>
          <w:sz w:val="24"/>
          <w:szCs w:val="24"/>
        </w:rPr>
        <w:t>: info@naftogazteplo.com.ua</w:t>
      </w:r>
    </w:p>
    <w:p w14:paraId="7509F798" w14:textId="0C8BF38E" w:rsidR="00F73AE2" w:rsidRPr="00C17103" w:rsidRDefault="00F73AE2" w:rsidP="00F73AE2">
      <w:pPr>
        <w:spacing w:after="0" w:line="0" w:lineRule="atLeast"/>
        <w:ind w:firstLine="709"/>
        <w:jc w:val="both"/>
        <w:rPr>
          <w:rFonts w:ascii="Times New Roman" w:hAnsi="Times New Roman" w:cs="Times New Roman"/>
          <w:sz w:val="24"/>
          <w:szCs w:val="24"/>
        </w:rPr>
      </w:pPr>
      <w:r w:rsidRPr="00C17103">
        <w:rPr>
          <w:rFonts w:ascii="Times New Roman" w:hAnsi="Times New Roman" w:cs="Times New Roman"/>
          <w:sz w:val="24"/>
          <w:szCs w:val="24"/>
        </w:rPr>
        <w:t>Пропозиції та зауваження</w:t>
      </w:r>
      <w:r w:rsidR="008752F3" w:rsidRPr="00C17103">
        <w:rPr>
          <w:rFonts w:ascii="Times New Roman" w:hAnsi="Times New Roman" w:cs="Times New Roman"/>
          <w:sz w:val="24"/>
          <w:szCs w:val="24"/>
        </w:rPr>
        <w:t xml:space="preserve"> до</w:t>
      </w:r>
      <w:r w:rsidRPr="00C17103">
        <w:rPr>
          <w:rFonts w:ascii="Times New Roman" w:hAnsi="Times New Roman" w:cs="Times New Roman"/>
          <w:sz w:val="24"/>
          <w:szCs w:val="24"/>
        </w:rPr>
        <w:t xml:space="preserve"> </w:t>
      </w:r>
      <w:r w:rsidR="008752F3" w:rsidRPr="00C17103">
        <w:rPr>
          <w:rFonts w:ascii="Times New Roman" w:hAnsi="Times New Roman" w:cs="Times New Roman"/>
          <w:sz w:val="24"/>
          <w:szCs w:val="24"/>
        </w:rPr>
        <w:t>перегляду тарифів на</w:t>
      </w:r>
      <w:r w:rsidR="001051BA" w:rsidRPr="00C17103">
        <w:rPr>
          <w:rFonts w:ascii="Times New Roman" w:hAnsi="Times New Roman" w:cs="Times New Roman"/>
          <w:sz w:val="24"/>
          <w:szCs w:val="24"/>
        </w:rPr>
        <w:t xml:space="preserve"> теплову енергію,</w:t>
      </w:r>
      <w:r w:rsidR="008752F3" w:rsidRPr="00C17103">
        <w:rPr>
          <w:rFonts w:ascii="Times New Roman" w:hAnsi="Times New Roman" w:cs="Times New Roman"/>
          <w:sz w:val="24"/>
          <w:szCs w:val="24"/>
        </w:rPr>
        <w:t xml:space="preserve"> послуги з постачання теплової енергії та гарячої вод</w:t>
      </w:r>
      <w:r w:rsidR="003E4A15">
        <w:rPr>
          <w:rFonts w:ascii="Times New Roman" w:hAnsi="Times New Roman" w:cs="Times New Roman"/>
          <w:sz w:val="24"/>
          <w:szCs w:val="24"/>
        </w:rPr>
        <w:t xml:space="preserve">и </w:t>
      </w:r>
      <w:proofErr w:type="spellStart"/>
      <w:r w:rsidR="003E4A15">
        <w:rPr>
          <w:rFonts w:ascii="Times New Roman" w:hAnsi="Times New Roman" w:cs="Times New Roman"/>
          <w:sz w:val="24"/>
          <w:szCs w:val="24"/>
        </w:rPr>
        <w:t>Н</w:t>
      </w:r>
      <w:r w:rsidR="008752F3" w:rsidRPr="00C17103">
        <w:rPr>
          <w:rFonts w:ascii="Times New Roman" w:hAnsi="Times New Roman" w:cs="Times New Roman"/>
          <w:sz w:val="24"/>
          <w:szCs w:val="24"/>
        </w:rPr>
        <w:t>овояворівської</w:t>
      </w:r>
      <w:proofErr w:type="spellEnd"/>
      <w:r w:rsidR="008752F3" w:rsidRPr="00C17103">
        <w:rPr>
          <w:rFonts w:ascii="Times New Roman" w:hAnsi="Times New Roman" w:cs="Times New Roman"/>
          <w:sz w:val="24"/>
          <w:szCs w:val="24"/>
        </w:rPr>
        <w:t xml:space="preserve"> ТЕЦ ТОВ «Нафтогаз Тепло» на 202</w:t>
      </w:r>
      <w:r w:rsidR="002B4BA9">
        <w:rPr>
          <w:rFonts w:ascii="Times New Roman" w:hAnsi="Times New Roman" w:cs="Times New Roman"/>
          <w:sz w:val="24"/>
          <w:szCs w:val="24"/>
        </w:rPr>
        <w:t>2</w:t>
      </w:r>
      <w:r w:rsidR="008752F3" w:rsidRPr="00C17103">
        <w:rPr>
          <w:rFonts w:ascii="Times New Roman" w:hAnsi="Times New Roman" w:cs="Times New Roman"/>
          <w:sz w:val="24"/>
          <w:szCs w:val="24"/>
        </w:rPr>
        <w:t xml:space="preserve"> рік</w:t>
      </w:r>
      <w:r w:rsidRPr="00C17103">
        <w:rPr>
          <w:rFonts w:ascii="Times New Roman" w:hAnsi="Times New Roman" w:cs="Times New Roman"/>
          <w:sz w:val="24"/>
          <w:szCs w:val="24"/>
        </w:rPr>
        <w:t xml:space="preserve">, надані заінтересованими особами, приймаються з </w:t>
      </w:r>
      <w:r w:rsidR="00C17103" w:rsidRPr="00C17103">
        <w:rPr>
          <w:rFonts w:ascii="Times New Roman" w:hAnsi="Times New Roman" w:cs="Times New Roman"/>
          <w:sz w:val="24"/>
          <w:szCs w:val="24"/>
        </w:rPr>
        <w:t>05</w:t>
      </w:r>
      <w:r w:rsidRPr="00C17103">
        <w:rPr>
          <w:rFonts w:ascii="Times New Roman" w:hAnsi="Times New Roman" w:cs="Times New Roman"/>
          <w:sz w:val="24"/>
          <w:szCs w:val="24"/>
        </w:rPr>
        <w:t>.</w:t>
      </w:r>
      <w:r w:rsidR="00C17103" w:rsidRPr="00C17103">
        <w:rPr>
          <w:rFonts w:ascii="Times New Roman" w:hAnsi="Times New Roman" w:cs="Times New Roman"/>
          <w:sz w:val="24"/>
          <w:szCs w:val="24"/>
        </w:rPr>
        <w:t>07</w:t>
      </w:r>
      <w:r w:rsidRPr="00C17103">
        <w:rPr>
          <w:rFonts w:ascii="Times New Roman" w:hAnsi="Times New Roman" w:cs="Times New Roman"/>
          <w:sz w:val="24"/>
          <w:szCs w:val="24"/>
        </w:rPr>
        <w:t>.202</w:t>
      </w:r>
      <w:r w:rsidR="00C17103" w:rsidRPr="00C17103">
        <w:rPr>
          <w:rFonts w:ascii="Times New Roman" w:hAnsi="Times New Roman" w:cs="Times New Roman"/>
          <w:sz w:val="24"/>
          <w:szCs w:val="24"/>
        </w:rPr>
        <w:t>2</w:t>
      </w:r>
      <w:r w:rsidR="008752F3" w:rsidRPr="00C17103">
        <w:rPr>
          <w:rFonts w:ascii="Times New Roman" w:hAnsi="Times New Roman" w:cs="Times New Roman"/>
          <w:sz w:val="24"/>
          <w:szCs w:val="24"/>
        </w:rPr>
        <w:t> </w:t>
      </w:r>
      <w:r w:rsidRPr="00C17103">
        <w:rPr>
          <w:rFonts w:ascii="Times New Roman" w:hAnsi="Times New Roman" w:cs="Times New Roman"/>
          <w:sz w:val="24"/>
          <w:szCs w:val="24"/>
        </w:rPr>
        <w:t xml:space="preserve">року до </w:t>
      </w:r>
      <w:r w:rsidR="00C17103" w:rsidRPr="00C17103">
        <w:rPr>
          <w:rFonts w:ascii="Times New Roman" w:hAnsi="Times New Roman" w:cs="Times New Roman"/>
          <w:sz w:val="24"/>
          <w:szCs w:val="24"/>
        </w:rPr>
        <w:t>12</w:t>
      </w:r>
      <w:r w:rsidRPr="00C17103">
        <w:rPr>
          <w:rFonts w:ascii="Times New Roman" w:hAnsi="Times New Roman" w:cs="Times New Roman"/>
          <w:sz w:val="24"/>
          <w:szCs w:val="24"/>
        </w:rPr>
        <w:t>.</w:t>
      </w:r>
      <w:r w:rsidR="00C17103" w:rsidRPr="00C17103">
        <w:rPr>
          <w:rFonts w:ascii="Times New Roman" w:hAnsi="Times New Roman" w:cs="Times New Roman"/>
          <w:sz w:val="24"/>
          <w:szCs w:val="24"/>
        </w:rPr>
        <w:t>07</w:t>
      </w:r>
      <w:r w:rsidRPr="00C17103">
        <w:rPr>
          <w:rFonts w:ascii="Times New Roman" w:hAnsi="Times New Roman" w:cs="Times New Roman"/>
          <w:sz w:val="24"/>
          <w:szCs w:val="24"/>
        </w:rPr>
        <w:t>.202</w:t>
      </w:r>
      <w:r w:rsidR="00C17103" w:rsidRPr="00C17103">
        <w:rPr>
          <w:rFonts w:ascii="Times New Roman" w:hAnsi="Times New Roman" w:cs="Times New Roman"/>
          <w:sz w:val="24"/>
          <w:szCs w:val="24"/>
        </w:rPr>
        <w:t>2</w:t>
      </w:r>
      <w:r w:rsidRPr="00C17103">
        <w:rPr>
          <w:rFonts w:ascii="Times New Roman" w:hAnsi="Times New Roman" w:cs="Times New Roman"/>
          <w:sz w:val="24"/>
          <w:szCs w:val="24"/>
        </w:rPr>
        <w:t xml:space="preserve"> року.</w:t>
      </w:r>
    </w:p>
    <w:p w14:paraId="1A6C802D" w14:textId="7DAF2DAB" w:rsidR="00F73AE2" w:rsidRPr="009D57A2" w:rsidRDefault="008752F3" w:rsidP="00F73AE2">
      <w:pPr>
        <w:spacing w:after="0" w:line="0" w:lineRule="atLeast"/>
        <w:ind w:firstLine="709"/>
        <w:jc w:val="both"/>
        <w:rPr>
          <w:rFonts w:ascii="Times New Roman" w:hAnsi="Times New Roman" w:cs="Times New Roman"/>
          <w:sz w:val="24"/>
          <w:szCs w:val="24"/>
        </w:rPr>
      </w:pPr>
      <w:r w:rsidRPr="009D57A2">
        <w:rPr>
          <w:rFonts w:ascii="Times New Roman" w:hAnsi="Times New Roman" w:cs="Times New Roman"/>
          <w:sz w:val="24"/>
          <w:szCs w:val="24"/>
        </w:rPr>
        <w:t>Пропозиції та зауваження до перегляду тарифів на</w:t>
      </w:r>
      <w:r w:rsidR="001051BA" w:rsidRPr="009D57A2">
        <w:rPr>
          <w:rFonts w:ascii="Times New Roman" w:hAnsi="Times New Roman" w:cs="Times New Roman"/>
          <w:sz w:val="24"/>
          <w:szCs w:val="24"/>
        </w:rPr>
        <w:t xml:space="preserve"> теплову енергію,</w:t>
      </w:r>
      <w:r w:rsidRPr="009D57A2">
        <w:rPr>
          <w:rFonts w:ascii="Times New Roman" w:hAnsi="Times New Roman" w:cs="Times New Roman"/>
          <w:sz w:val="24"/>
          <w:szCs w:val="24"/>
        </w:rPr>
        <w:t xml:space="preserve"> послуги з постачання теплової енергії та гарячої води </w:t>
      </w:r>
      <w:r w:rsidR="002B4BA9">
        <w:rPr>
          <w:rFonts w:ascii="Times New Roman" w:hAnsi="Times New Roman" w:cs="Times New Roman"/>
          <w:sz w:val="24"/>
          <w:szCs w:val="24"/>
        </w:rPr>
        <w:t xml:space="preserve">для споживачів </w:t>
      </w:r>
      <w:r w:rsidR="00F73AE2" w:rsidRPr="009D57A2">
        <w:rPr>
          <w:rFonts w:ascii="Times New Roman" w:hAnsi="Times New Roman" w:cs="Times New Roman"/>
          <w:sz w:val="24"/>
          <w:szCs w:val="24"/>
        </w:rPr>
        <w:t>на 202</w:t>
      </w:r>
      <w:r w:rsidR="002B4BA9">
        <w:rPr>
          <w:rFonts w:ascii="Times New Roman" w:hAnsi="Times New Roman" w:cs="Times New Roman"/>
          <w:sz w:val="24"/>
          <w:szCs w:val="24"/>
        </w:rPr>
        <w:t>2</w:t>
      </w:r>
      <w:r w:rsidR="00F73AE2" w:rsidRPr="009D57A2">
        <w:rPr>
          <w:rFonts w:ascii="Times New Roman" w:hAnsi="Times New Roman" w:cs="Times New Roman"/>
          <w:sz w:val="24"/>
          <w:szCs w:val="24"/>
        </w:rPr>
        <w:t> рік мають бути обґрунтовані та надаватися у визначений вище строк.</w:t>
      </w:r>
    </w:p>
    <w:p w14:paraId="4F7DFEDC" w14:textId="77777777" w:rsidR="00F73AE2" w:rsidRPr="009D57A2" w:rsidRDefault="00F73AE2" w:rsidP="00F73AE2">
      <w:pPr>
        <w:spacing w:after="0" w:line="0" w:lineRule="atLeast"/>
        <w:ind w:firstLine="709"/>
        <w:jc w:val="both"/>
        <w:rPr>
          <w:rFonts w:ascii="Times New Roman" w:hAnsi="Times New Roman" w:cs="Times New Roman"/>
          <w:sz w:val="24"/>
          <w:szCs w:val="24"/>
        </w:rPr>
      </w:pPr>
      <w:r w:rsidRPr="009D57A2">
        <w:rPr>
          <w:rFonts w:ascii="Times New Roman" w:hAnsi="Times New Roman" w:cs="Times New Roman"/>
          <w:sz w:val="24"/>
          <w:szCs w:val="24"/>
        </w:rPr>
        <w:t>Анонімні зауваження та пропозиції, а також пропозиції і зауваження, що були надані після визначеного у інформаційному повідомленні терміну, розглядатись не будуть.</w:t>
      </w:r>
    </w:p>
    <w:p w14:paraId="3A892B85" w14:textId="62EE5533" w:rsidR="00F73AE2" w:rsidRPr="009D57A2" w:rsidRDefault="00C17103" w:rsidP="00591D0F">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Структура тарифів на послуги з постачання теплової енергії та гарячої води Новояворівської</w:t>
      </w:r>
      <w:r w:rsidR="002B4BA9">
        <w:rPr>
          <w:rFonts w:ascii="Times New Roman" w:hAnsi="Times New Roman" w:cs="Times New Roman"/>
          <w:sz w:val="24"/>
          <w:szCs w:val="24"/>
        </w:rPr>
        <w:t> </w:t>
      </w:r>
      <w:r w:rsidRPr="00AC7FC6">
        <w:rPr>
          <w:rFonts w:ascii="Times New Roman" w:hAnsi="Times New Roman" w:cs="Times New Roman"/>
          <w:sz w:val="24"/>
          <w:szCs w:val="24"/>
        </w:rPr>
        <w:t xml:space="preserve"> </w:t>
      </w:r>
      <w:r>
        <w:rPr>
          <w:rFonts w:ascii="Times New Roman" w:hAnsi="Times New Roman" w:cs="Times New Roman"/>
          <w:sz w:val="24"/>
          <w:szCs w:val="24"/>
        </w:rPr>
        <w:t xml:space="preserve">ТЕЦ ТОВ «Нафтогаз Тепло» </w:t>
      </w:r>
      <w:r w:rsidRPr="006946FB">
        <w:rPr>
          <w:rFonts w:ascii="Times New Roman" w:hAnsi="Times New Roman" w:cs="Times New Roman"/>
          <w:sz w:val="24"/>
          <w:szCs w:val="24"/>
        </w:rPr>
        <w:t>на 202</w:t>
      </w:r>
      <w:r>
        <w:rPr>
          <w:rFonts w:ascii="Times New Roman" w:hAnsi="Times New Roman" w:cs="Times New Roman"/>
          <w:sz w:val="24"/>
          <w:szCs w:val="24"/>
        </w:rPr>
        <w:t xml:space="preserve">2 </w:t>
      </w:r>
      <w:r w:rsidRPr="006946FB">
        <w:rPr>
          <w:rFonts w:ascii="Times New Roman" w:hAnsi="Times New Roman" w:cs="Times New Roman"/>
          <w:sz w:val="24"/>
          <w:szCs w:val="24"/>
        </w:rPr>
        <w:t>рік</w:t>
      </w:r>
      <w:r>
        <w:rPr>
          <w:rFonts w:ascii="Times New Roman" w:hAnsi="Times New Roman" w:cs="Times New Roman"/>
          <w:sz w:val="24"/>
          <w:szCs w:val="24"/>
        </w:rPr>
        <w:t xml:space="preserve"> </w:t>
      </w:r>
      <w:r w:rsidRPr="006946FB">
        <w:rPr>
          <w:rFonts w:ascii="Times New Roman" w:hAnsi="Times New Roman" w:cs="Times New Roman"/>
          <w:sz w:val="24"/>
          <w:szCs w:val="24"/>
        </w:rPr>
        <w:t>розміщено</w:t>
      </w:r>
      <w:r>
        <w:rPr>
          <w:rFonts w:ascii="Times New Roman" w:hAnsi="Times New Roman" w:cs="Times New Roman"/>
          <w:sz w:val="24"/>
          <w:szCs w:val="24"/>
        </w:rPr>
        <w:t xml:space="preserve"> </w:t>
      </w:r>
      <w:r w:rsidRPr="006946FB">
        <w:rPr>
          <w:rFonts w:ascii="Times New Roman" w:hAnsi="Times New Roman" w:cs="Times New Roman"/>
          <w:sz w:val="24"/>
          <w:szCs w:val="24"/>
        </w:rPr>
        <w:t>тут</w:t>
      </w:r>
      <w:r>
        <w:rPr>
          <w:rFonts w:ascii="Times New Roman" w:hAnsi="Times New Roman" w:cs="Times New Roman"/>
          <w:sz w:val="24"/>
          <w:szCs w:val="24"/>
        </w:rPr>
        <w:t xml:space="preserve"> (додається).</w:t>
      </w:r>
    </w:p>
    <w:sectPr w:rsidR="00F73AE2" w:rsidRPr="009D57A2" w:rsidSect="00E22AA4">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8"/>
    <w:lvl w:ilvl="0">
      <w:start w:val="1"/>
      <w:numFmt w:val="bullet"/>
      <w:lvlText w:val=""/>
      <w:lvlJc w:val="left"/>
      <w:pPr>
        <w:tabs>
          <w:tab w:val="num" w:pos="1080"/>
        </w:tabs>
        <w:ind w:left="1080" w:hanging="360"/>
      </w:pPr>
      <w:rPr>
        <w:rFonts w:ascii="Symbol" w:hAnsi="Symbol" w:cs="Symbol" w:hint="default"/>
        <w:lang w:val="uk-UA"/>
      </w:rPr>
    </w:lvl>
  </w:abstractNum>
  <w:abstractNum w:abstractNumId="1" w15:restartNumberingAfterBreak="0">
    <w:nsid w:val="1A945D8C"/>
    <w:multiLevelType w:val="hybridMultilevel"/>
    <w:tmpl w:val="8EF2599C"/>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29957246"/>
    <w:multiLevelType w:val="multilevel"/>
    <w:tmpl w:val="84682D6E"/>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9A84A6E"/>
    <w:multiLevelType w:val="hybridMultilevel"/>
    <w:tmpl w:val="414C6AA0"/>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3E076323"/>
    <w:multiLevelType w:val="hybridMultilevel"/>
    <w:tmpl w:val="35D8F62E"/>
    <w:lvl w:ilvl="0" w:tplc="8CBEE532">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5" w15:restartNumberingAfterBreak="0">
    <w:nsid w:val="49174B9A"/>
    <w:multiLevelType w:val="hybridMultilevel"/>
    <w:tmpl w:val="5A2001B4"/>
    <w:lvl w:ilvl="0" w:tplc="1504BCE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56A956E3"/>
    <w:multiLevelType w:val="hybridMultilevel"/>
    <w:tmpl w:val="1D3AB096"/>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15:restartNumberingAfterBreak="0">
    <w:nsid w:val="665D3D9B"/>
    <w:multiLevelType w:val="hybridMultilevel"/>
    <w:tmpl w:val="DF705932"/>
    <w:lvl w:ilvl="0" w:tplc="905A52E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6B2F353B"/>
    <w:multiLevelType w:val="hybridMultilevel"/>
    <w:tmpl w:val="93FE1DFE"/>
    <w:lvl w:ilvl="0" w:tplc="16761D44">
      <w:start w:val="1"/>
      <w:numFmt w:val="bullet"/>
      <w:lvlText w:val=""/>
      <w:lvlJc w:val="left"/>
      <w:pPr>
        <w:ind w:left="1644" w:hanging="360"/>
      </w:pPr>
      <w:rPr>
        <w:rFonts w:ascii="Symbol" w:hAnsi="Symbol" w:hint="default"/>
      </w:rPr>
    </w:lvl>
    <w:lvl w:ilvl="1" w:tplc="04220003" w:tentative="1">
      <w:start w:val="1"/>
      <w:numFmt w:val="bullet"/>
      <w:lvlText w:val="o"/>
      <w:lvlJc w:val="left"/>
      <w:pPr>
        <w:ind w:left="2364" w:hanging="360"/>
      </w:pPr>
      <w:rPr>
        <w:rFonts w:ascii="Courier New" w:hAnsi="Courier New" w:cs="Courier New" w:hint="default"/>
      </w:rPr>
    </w:lvl>
    <w:lvl w:ilvl="2" w:tplc="04220005" w:tentative="1">
      <w:start w:val="1"/>
      <w:numFmt w:val="bullet"/>
      <w:lvlText w:val=""/>
      <w:lvlJc w:val="left"/>
      <w:pPr>
        <w:ind w:left="3084" w:hanging="360"/>
      </w:pPr>
      <w:rPr>
        <w:rFonts w:ascii="Wingdings" w:hAnsi="Wingdings" w:hint="default"/>
      </w:rPr>
    </w:lvl>
    <w:lvl w:ilvl="3" w:tplc="04220001" w:tentative="1">
      <w:start w:val="1"/>
      <w:numFmt w:val="bullet"/>
      <w:lvlText w:val=""/>
      <w:lvlJc w:val="left"/>
      <w:pPr>
        <w:ind w:left="3804" w:hanging="360"/>
      </w:pPr>
      <w:rPr>
        <w:rFonts w:ascii="Symbol" w:hAnsi="Symbol" w:hint="default"/>
      </w:rPr>
    </w:lvl>
    <w:lvl w:ilvl="4" w:tplc="04220003" w:tentative="1">
      <w:start w:val="1"/>
      <w:numFmt w:val="bullet"/>
      <w:lvlText w:val="o"/>
      <w:lvlJc w:val="left"/>
      <w:pPr>
        <w:ind w:left="4524" w:hanging="360"/>
      </w:pPr>
      <w:rPr>
        <w:rFonts w:ascii="Courier New" w:hAnsi="Courier New" w:cs="Courier New" w:hint="default"/>
      </w:rPr>
    </w:lvl>
    <w:lvl w:ilvl="5" w:tplc="04220005" w:tentative="1">
      <w:start w:val="1"/>
      <w:numFmt w:val="bullet"/>
      <w:lvlText w:val=""/>
      <w:lvlJc w:val="left"/>
      <w:pPr>
        <w:ind w:left="5244" w:hanging="360"/>
      </w:pPr>
      <w:rPr>
        <w:rFonts w:ascii="Wingdings" w:hAnsi="Wingdings" w:hint="default"/>
      </w:rPr>
    </w:lvl>
    <w:lvl w:ilvl="6" w:tplc="04220001" w:tentative="1">
      <w:start w:val="1"/>
      <w:numFmt w:val="bullet"/>
      <w:lvlText w:val=""/>
      <w:lvlJc w:val="left"/>
      <w:pPr>
        <w:ind w:left="5964" w:hanging="360"/>
      </w:pPr>
      <w:rPr>
        <w:rFonts w:ascii="Symbol" w:hAnsi="Symbol" w:hint="default"/>
      </w:rPr>
    </w:lvl>
    <w:lvl w:ilvl="7" w:tplc="04220003" w:tentative="1">
      <w:start w:val="1"/>
      <w:numFmt w:val="bullet"/>
      <w:lvlText w:val="o"/>
      <w:lvlJc w:val="left"/>
      <w:pPr>
        <w:ind w:left="6684" w:hanging="360"/>
      </w:pPr>
      <w:rPr>
        <w:rFonts w:ascii="Courier New" w:hAnsi="Courier New" w:cs="Courier New" w:hint="default"/>
      </w:rPr>
    </w:lvl>
    <w:lvl w:ilvl="8" w:tplc="04220005" w:tentative="1">
      <w:start w:val="1"/>
      <w:numFmt w:val="bullet"/>
      <w:lvlText w:val=""/>
      <w:lvlJc w:val="left"/>
      <w:pPr>
        <w:ind w:left="7404" w:hanging="360"/>
      </w:pPr>
      <w:rPr>
        <w:rFonts w:ascii="Wingdings" w:hAnsi="Wingdings" w:hint="default"/>
      </w:rPr>
    </w:lvl>
  </w:abstractNum>
  <w:abstractNum w:abstractNumId="9" w15:restartNumberingAfterBreak="0">
    <w:nsid w:val="6C0375A9"/>
    <w:multiLevelType w:val="hybridMultilevel"/>
    <w:tmpl w:val="4448F8C6"/>
    <w:lvl w:ilvl="0" w:tplc="1436C9FE">
      <w:start w:val="1"/>
      <w:numFmt w:val="decimal"/>
      <w:lvlText w:val="%1)"/>
      <w:lvlJc w:val="left"/>
      <w:pPr>
        <w:ind w:left="2122" w:hanging="42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0" w15:restartNumberingAfterBreak="0">
    <w:nsid w:val="6F2D58FB"/>
    <w:multiLevelType w:val="hybridMultilevel"/>
    <w:tmpl w:val="B55E66E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7B79374B"/>
    <w:multiLevelType w:val="hybridMultilevel"/>
    <w:tmpl w:val="8A22AC1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1993488819">
    <w:abstractNumId w:val="3"/>
  </w:num>
  <w:num w:numId="2" w16cid:durableId="1521580498">
    <w:abstractNumId w:val="6"/>
  </w:num>
  <w:num w:numId="3" w16cid:durableId="61872565">
    <w:abstractNumId w:val="0"/>
  </w:num>
  <w:num w:numId="4" w16cid:durableId="653340513">
    <w:abstractNumId w:val="4"/>
  </w:num>
  <w:num w:numId="5" w16cid:durableId="225383348">
    <w:abstractNumId w:val="5"/>
  </w:num>
  <w:num w:numId="6" w16cid:durableId="648245124">
    <w:abstractNumId w:val="2"/>
  </w:num>
  <w:num w:numId="7" w16cid:durableId="1386641715">
    <w:abstractNumId w:val="8"/>
  </w:num>
  <w:num w:numId="8" w16cid:durableId="127163505">
    <w:abstractNumId w:val="11"/>
  </w:num>
  <w:num w:numId="9" w16cid:durableId="1112748513">
    <w:abstractNumId w:val="9"/>
  </w:num>
  <w:num w:numId="10" w16cid:durableId="797260449">
    <w:abstractNumId w:val="10"/>
  </w:num>
  <w:num w:numId="11" w16cid:durableId="1225677713">
    <w:abstractNumId w:val="1"/>
  </w:num>
  <w:num w:numId="12" w16cid:durableId="784813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56"/>
    <w:rsid w:val="00000D40"/>
    <w:rsid w:val="00017F5C"/>
    <w:rsid w:val="00033646"/>
    <w:rsid w:val="001051BA"/>
    <w:rsid w:val="002237A3"/>
    <w:rsid w:val="00254CB0"/>
    <w:rsid w:val="00270589"/>
    <w:rsid w:val="002B4BA9"/>
    <w:rsid w:val="003766A8"/>
    <w:rsid w:val="003E4A15"/>
    <w:rsid w:val="00462B1F"/>
    <w:rsid w:val="00496EE7"/>
    <w:rsid w:val="004C3727"/>
    <w:rsid w:val="004D5358"/>
    <w:rsid w:val="00535D56"/>
    <w:rsid w:val="00591D0F"/>
    <w:rsid w:val="00594031"/>
    <w:rsid w:val="00594D73"/>
    <w:rsid w:val="005B32F8"/>
    <w:rsid w:val="00605BB0"/>
    <w:rsid w:val="00682929"/>
    <w:rsid w:val="00690D16"/>
    <w:rsid w:val="006E77D6"/>
    <w:rsid w:val="0074240A"/>
    <w:rsid w:val="007D2FA7"/>
    <w:rsid w:val="008752F3"/>
    <w:rsid w:val="00893867"/>
    <w:rsid w:val="00916892"/>
    <w:rsid w:val="009C4D44"/>
    <w:rsid w:val="009D57A2"/>
    <w:rsid w:val="00A13EFF"/>
    <w:rsid w:val="00A3536D"/>
    <w:rsid w:val="00A60D78"/>
    <w:rsid w:val="00AA0BE8"/>
    <w:rsid w:val="00AA5C52"/>
    <w:rsid w:val="00AC7FC6"/>
    <w:rsid w:val="00B0552E"/>
    <w:rsid w:val="00B3633D"/>
    <w:rsid w:val="00B44AF9"/>
    <w:rsid w:val="00B56E66"/>
    <w:rsid w:val="00B86C6D"/>
    <w:rsid w:val="00BA0D2C"/>
    <w:rsid w:val="00BA603F"/>
    <w:rsid w:val="00C17103"/>
    <w:rsid w:val="00C4189F"/>
    <w:rsid w:val="00CB71DA"/>
    <w:rsid w:val="00D03235"/>
    <w:rsid w:val="00D152AC"/>
    <w:rsid w:val="00D45131"/>
    <w:rsid w:val="00D644C9"/>
    <w:rsid w:val="00DC20FF"/>
    <w:rsid w:val="00DC5435"/>
    <w:rsid w:val="00E22AA4"/>
    <w:rsid w:val="00E43526"/>
    <w:rsid w:val="00E50948"/>
    <w:rsid w:val="00EA6C92"/>
    <w:rsid w:val="00EB5809"/>
    <w:rsid w:val="00F73A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12F2"/>
  <w15:docId w15:val="{A7EE4B80-90EC-4029-8A09-1D4F48DD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AE2"/>
    <w:pPr>
      <w:ind w:left="720"/>
      <w:contextualSpacing/>
    </w:pPr>
    <w:rPr>
      <w:lang w:val="ru-RU"/>
    </w:rPr>
  </w:style>
  <w:style w:type="paragraph" w:customStyle="1" w:styleId="a4">
    <w:name w:val="Документ"/>
    <w:basedOn w:val="a"/>
    <w:rsid w:val="00270589"/>
    <w:pPr>
      <w:suppressAutoHyphens/>
      <w:spacing w:after="80" w:line="240" w:lineRule="auto"/>
      <w:ind w:firstLine="720"/>
      <w:jc w:val="both"/>
    </w:pPr>
    <w:rPr>
      <w:rFonts w:ascii="Times New Roman" w:eastAsia="Times New Roman" w:hAnsi="Times New Roman" w:cs="Times New Roman"/>
      <w:sz w:val="28"/>
      <w:szCs w:val="28"/>
      <w:lang w:val="ru-RU" w:eastAsia="zh-CN"/>
    </w:rPr>
  </w:style>
  <w:style w:type="table" w:styleId="a5">
    <w:name w:val="Table Grid"/>
    <w:basedOn w:val="a1"/>
    <w:uiPriority w:val="59"/>
    <w:rsid w:val="007D2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594031"/>
    <w:rPr>
      <w:sz w:val="16"/>
      <w:szCs w:val="16"/>
    </w:rPr>
  </w:style>
  <w:style w:type="paragraph" w:styleId="a7">
    <w:name w:val="annotation text"/>
    <w:basedOn w:val="a"/>
    <w:link w:val="a8"/>
    <w:uiPriority w:val="99"/>
    <w:semiHidden/>
    <w:unhideWhenUsed/>
    <w:rsid w:val="00594031"/>
    <w:pPr>
      <w:spacing w:line="240" w:lineRule="auto"/>
    </w:pPr>
    <w:rPr>
      <w:sz w:val="20"/>
      <w:szCs w:val="20"/>
    </w:rPr>
  </w:style>
  <w:style w:type="character" w:customStyle="1" w:styleId="a8">
    <w:name w:val="Текст примечания Знак"/>
    <w:basedOn w:val="a0"/>
    <w:link w:val="a7"/>
    <w:uiPriority w:val="99"/>
    <w:semiHidden/>
    <w:rsid w:val="00594031"/>
    <w:rPr>
      <w:sz w:val="20"/>
      <w:szCs w:val="20"/>
      <w:lang w:val="uk-UA"/>
    </w:rPr>
  </w:style>
  <w:style w:type="paragraph" w:styleId="a9">
    <w:name w:val="annotation subject"/>
    <w:basedOn w:val="a7"/>
    <w:next w:val="a7"/>
    <w:link w:val="aa"/>
    <w:uiPriority w:val="99"/>
    <w:semiHidden/>
    <w:unhideWhenUsed/>
    <w:rsid w:val="00594031"/>
    <w:rPr>
      <w:b/>
      <w:bCs/>
    </w:rPr>
  </w:style>
  <w:style w:type="character" w:customStyle="1" w:styleId="aa">
    <w:name w:val="Тема примечания Знак"/>
    <w:basedOn w:val="a8"/>
    <w:link w:val="a9"/>
    <w:uiPriority w:val="99"/>
    <w:semiHidden/>
    <w:rsid w:val="00594031"/>
    <w:rPr>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4238</Words>
  <Characters>2417</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Бондаренко Руслана Анатоліївна</cp:lastModifiedBy>
  <cp:revision>5</cp:revision>
  <cp:lastPrinted>2021-01-04T10:37:00Z</cp:lastPrinted>
  <dcterms:created xsi:type="dcterms:W3CDTF">2022-07-04T07:02:00Z</dcterms:created>
  <dcterms:modified xsi:type="dcterms:W3CDTF">2022-07-04T07:30:00Z</dcterms:modified>
</cp:coreProperties>
</file>